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2A6D" w14:textId="50DB3820" w:rsidR="00CA6526" w:rsidRPr="008852DE" w:rsidRDefault="0031372C" w:rsidP="00CA6526">
      <w:pPr>
        <w:jc w:val="center"/>
        <w:rPr>
          <w:b/>
        </w:rPr>
      </w:pPr>
      <w:r>
        <w:rPr>
          <w:b/>
        </w:rPr>
        <w:t xml:space="preserve">BE </w:t>
      </w:r>
      <w:r w:rsidR="00CA6526" w:rsidRPr="008852DE">
        <w:rPr>
          <w:b/>
        </w:rPr>
        <w:t>Lab Specific Safety Training Checklist</w:t>
      </w:r>
    </w:p>
    <w:p w14:paraId="4EB676C2" w14:textId="77777777" w:rsidR="00CA6526" w:rsidRPr="008852DE" w:rsidRDefault="00CA6526" w:rsidP="00CA6526">
      <w:pPr>
        <w:rPr>
          <w:sz w:val="22"/>
        </w:rPr>
      </w:pPr>
      <w:r w:rsidRPr="008852DE">
        <w:rPr>
          <w:sz w:val="22"/>
        </w:rPr>
        <w:tab/>
      </w:r>
      <w:r w:rsidRPr="008852DE">
        <w:rPr>
          <w:sz w:val="22"/>
        </w:rPr>
        <w:tab/>
      </w:r>
      <w:r w:rsidRPr="008852DE">
        <w:rPr>
          <w:sz w:val="22"/>
        </w:rPr>
        <w:tab/>
      </w:r>
      <w:r w:rsidRPr="008852DE">
        <w:rPr>
          <w:sz w:val="22"/>
        </w:rPr>
        <w:tab/>
      </w:r>
      <w:r w:rsidRPr="008852DE">
        <w:rPr>
          <w:sz w:val="22"/>
        </w:rPr>
        <w:tab/>
      </w:r>
      <w:r w:rsidRPr="008852DE">
        <w:rPr>
          <w:sz w:val="22"/>
        </w:rPr>
        <w:tab/>
      </w:r>
    </w:p>
    <w:p w14:paraId="48F6BE2D" w14:textId="386BF75D" w:rsidR="00CA6526" w:rsidRPr="008852DE" w:rsidRDefault="00CA6526" w:rsidP="00CA6526">
      <w:pPr>
        <w:rPr>
          <w:sz w:val="22"/>
        </w:rPr>
      </w:pPr>
      <w:r w:rsidRPr="008852DE">
        <w:rPr>
          <w:sz w:val="22"/>
        </w:rPr>
        <w:t xml:space="preserve">This checklist </w:t>
      </w:r>
      <w:r w:rsidR="004D1ED6">
        <w:rPr>
          <w:sz w:val="22"/>
        </w:rPr>
        <w:t xml:space="preserve">is to be used as an outline </w:t>
      </w:r>
      <w:r w:rsidR="00774F73">
        <w:rPr>
          <w:sz w:val="22"/>
        </w:rPr>
        <w:t>f</w:t>
      </w:r>
      <w:r w:rsidRPr="008852DE">
        <w:rPr>
          <w:sz w:val="22"/>
        </w:rPr>
        <w:t>or training</w:t>
      </w:r>
      <w:r w:rsidR="00B9319B" w:rsidRPr="008852DE">
        <w:rPr>
          <w:sz w:val="22"/>
        </w:rPr>
        <w:t xml:space="preserve"> and to document the materials covered during initial lab specific training</w:t>
      </w:r>
      <w:r w:rsidRPr="008852DE">
        <w:rPr>
          <w:sz w:val="22"/>
        </w:rPr>
        <w:t xml:space="preserve">.  </w:t>
      </w:r>
      <w:r w:rsidRPr="000D124A">
        <w:rPr>
          <w:b/>
          <w:sz w:val="22"/>
        </w:rPr>
        <w:t xml:space="preserve">For new </w:t>
      </w:r>
      <w:r w:rsidR="00C11A71" w:rsidRPr="000D124A">
        <w:rPr>
          <w:b/>
          <w:sz w:val="22"/>
        </w:rPr>
        <w:t>people</w:t>
      </w:r>
      <w:r w:rsidRPr="000D124A">
        <w:rPr>
          <w:b/>
          <w:sz w:val="22"/>
        </w:rPr>
        <w:t xml:space="preserve"> please check off training topics as you complete them</w:t>
      </w:r>
      <w:r w:rsidRPr="000D124A">
        <w:rPr>
          <w:sz w:val="22"/>
        </w:rPr>
        <w:t>.</w:t>
      </w:r>
      <w:r w:rsidRPr="008852DE">
        <w:rPr>
          <w:sz w:val="22"/>
        </w:rPr>
        <w:t xml:space="preserve">  If your lab does not have a specific listed hazard, check off Not Applicable (N/A) for the entire section or the individual hazards.  </w:t>
      </w:r>
      <w:r w:rsidRPr="000D124A">
        <w:rPr>
          <w:b/>
          <w:sz w:val="22"/>
        </w:rPr>
        <w:t xml:space="preserve">When a new member has been trained, please sign this form and return to </w:t>
      </w:r>
      <w:hyperlink r:id="rId6" w:history="1">
        <w:r w:rsidR="003A6BEF" w:rsidRPr="00452AA0">
          <w:rPr>
            <w:rStyle w:val="Hyperlink"/>
            <w:b/>
            <w:sz w:val="22"/>
          </w:rPr>
          <w:t>be-ehs@mit.edu</w:t>
        </w:r>
      </w:hyperlink>
      <w:r w:rsidRPr="008852DE">
        <w:rPr>
          <w:sz w:val="22"/>
        </w:rPr>
        <w:t xml:space="preserve">. </w:t>
      </w:r>
    </w:p>
    <w:p w14:paraId="3CEAAC0D" w14:textId="77777777" w:rsidR="00CA6526" w:rsidRPr="008852DE" w:rsidRDefault="00CA6526" w:rsidP="00CA6526">
      <w:pPr>
        <w:rPr>
          <w:sz w:val="22"/>
        </w:rPr>
      </w:pPr>
    </w:p>
    <w:p w14:paraId="11D73130" w14:textId="5E421E80" w:rsidR="00CA6526" w:rsidRPr="008852DE" w:rsidRDefault="00CA6526" w:rsidP="00B9319B">
      <w:pPr>
        <w:pStyle w:val="Heading2"/>
        <w:rPr>
          <w:sz w:val="24"/>
        </w:rPr>
      </w:pPr>
      <w:r w:rsidRPr="008852DE">
        <w:rPr>
          <w:sz w:val="24"/>
        </w:rPr>
        <w:t xml:space="preserve">SECTION 1 - GENERAL SAFETY INFORMATION: REQUIRED FOR ALL </w:t>
      </w:r>
    </w:p>
    <w:p w14:paraId="0786B656" w14:textId="21D1F273" w:rsidR="00CA6526" w:rsidRPr="008852DE" w:rsidRDefault="007B0E50" w:rsidP="00296E3E">
      <w:pPr>
        <w:ind w:left="180"/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</w:r>
      <w:hyperlink r:id="rId7" w:history="1">
        <w:r w:rsidRPr="00224E36">
          <w:rPr>
            <w:rStyle w:val="Hyperlink"/>
            <w:sz w:val="22"/>
          </w:rPr>
          <w:t>Roles and Responsibilities</w:t>
        </w:r>
      </w:hyperlink>
      <w:r>
        <w:rPr>
          <w:sz w:val="22"/>
        </w:rPr>
        <w:t xml:space="preserve"> for Lab Safety</w:t>
      </w:r>
    </w:p>
    <w:p w14:paraId="560DC80C" w14:textId="5E4190FF" w:rsidR="00CA6526" w:rsidRPr="008852DE" w:rsidRDefault="00CA6526" w:rsidP="00CA6526">
      <w:pPr>
        <w:ind w:left="180"/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  <w:t>Proper Lab Attire (</w:t>
      </w:r>
      <w:r w:rsidR="00DE25E7">
        <w:rPr>
          <w:sz w:val="22"/>
        </w:rPr>
        <w:t>S</w:t>
      </w:r>
      <w:r w:rsidR="00B047E5" w:rsidRPr="008852DE">
        <w:rPr>
          <w:sz w:val="22"/>
        </w:rPr>
        <w:t>hoes and clothing that fully covers legs/feet</w:t>
      </w:r>
      <w:r w:rsidRPr="008852DE">
        <w:rPr>
          <w:sz w:val="22"/>
        </w:rPr>
        <w:t>)</w:t>
      </w:r>
    </w:p>
    <w:p w14:paraId="69C06726" w14:textId="5EE04966" w:rsidR="00CA6526" w:rsidRPr="008852DE" w:rsidRDefault="00CA6526" w:rsidP="00CA6526">
      <w:pPr>
        <w:ind w:left="180"/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</w:r>
      <w:hyperlink r:id="rId8" w:history="1">
        <w:r w:rsidR="00B047E5" w:rsidRPr="00224E36">
          <w:rPr>
            <w:rStyle w:val="Hyperlink"/>
            <w:sz w:val="22"/>
          </w:rPr>
          <w:t>Personal</w:t>
        </w:r>
        <w:r w:rsidRPr="00224E36">
          <w:rPr>
            <w:rStyle w:val="Hyperlink"/>
            <w:sz w:val="22"/>
          </w:rPr>
          <w:t xml:space="preserve"> Protective Equipment</w:t>
        </w:r>
      </w:hyperlink>
      <w:r w:rsidRPr="008852DE">
        <w:rPr>
          <w:sz w:val="22"/>
        </w:rPr>
        <w:t xml:space="preserve"> (PPE) Policies and Locations </w:t>
      </w:r>
    </w:p>
    <w:p w14:paraId="15420123" w14:textId="77777777" w:rsidR="00CA6526" w:rsidRDefault="00CA6526" w:rsidP="00CA6526">
      <w:pPr>
        <w:ind w:left="180"/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  <w:t>Lab Cleanliness (Housekeeping, repairs, maintenance)</w:t>
      </w:r>
    </w:p>
    <w:p w14:paraId="4162E916" w14:textId="27142C6F" w:rsidR="00296E3E" w:rsidRPr="008852DE" w:rsidRDefault="00296E3E" w:rsidP="00CA6526">
      <w:pPr>
        <w:ind w:left="180"/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>
        <w:rPr>
          <w:sz w:val="22"/>
        </w:rPr>
        <w:tab/>
        <w:t>No Food and Drink in L</w:t>
      </w:r>
      <w:r w:rsidRPr="008852DE">
        <w:rPr>
          <w:sz w:val="22"/>
        </w:rPr>
        <w:t xml:space="preserve">ab </w:t>
      </w:r>
    </w:p>
    <w:p w14:paraId="20325783" w14:textId="500599EC" w:rsidR="00CA6526" w:rsidRDefault="00CA6526" w:rsidP="00CA6526">
      <w:pPr>
        <w:ind w:left="180"/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</w:r>
      <w:hyperlink r:id="rId9" w:history="1">
        <w:r w:rsidRPr="00C60DD0">
          <w:rPr>
            <w:rStyle w:val="Hyperlink"/>
            <w:sz w:val="22"/>
          </w:rPr>
          <w:t>Injury</w:t>
        </w:r>
      </w:hyperlink>
      <w:r w:rsidRPr="008852DE">
        <w:rPr>
          <w:sz w:val="22"/>
        </w:rPr>
        <w:t>, Incident, and Near Miss Reporting (Who to tell when something goes wrong)</w:t>
      </w:r>
    </w:p>
    <w:p w14:paraId="3838FC57" w14:textId="7A88B067" w:rsidR="007B0E50" w:rsidRPr="00E3372C" w:rsidRDefault="007B0E50" w:rsidP="007B0E50">
      <w:pPr>
        <w:ind w:left="180"/>
        <w:rPr>
          <w:rStyle w:val="Hyperlink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</w:r>
      <w:r>
        <w:rPr>
          <w:sz w:val="22"/>
        </w:rPr>
        <w:t xml:space="preserve">Lab Security (Theft, Intruder, </w:t>
      </w:r>
      <w:r>
        <w:rPr>
          <w:i/>
          <w:sz w:val="22"/>
        </w:rPr>
        <w:t>etc</w:t>
      </w:r>
      <w:r>
        <w:rPr>
          <w:sz w:val="22"/>
        </w:rPr>
        <w:t>.)</w:t>
      </w:r>
    </w:p>
    <w:p w14:paraId="4653EE1E" w14:textId="71B6AE30" w:rsidR="00CA6526" w:rsidRPr="008852DE" w:rsidRDefault="00CA6526" w:rsidP="00CA6526">
      <w:pPr>
        <w:ind w:left="180"/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</w:r>
      <w:hyperlink r:id="rId10" w:history="1">
        <w:r w:rsidRPr="008852DE">
          <w:rPr>
            <w:rStyle w:val="Hyperlink"/>
            <w:sz w:val="22"/>
          </w:rPr>
          <w:t>Work</w:t>
        </w:r>
        <w:r w:rsidR="00C25ADB" w:rsidRPr="008852DE">
          <w:rPr>
            <w:rStyle w:val="Hyperlink"/>
            <w:sz w:val="22"/>
          </w:rPr>
          <w:t>ing</w:t>
        </w:r>
        <w:r w:rsidRPr="008852DE">
          <w:rPr>
            <w:rStyle w:val="Hyperlink"/>
            <w:sz w:val="22"/>
          </w:rPr>
          <w:t xml:space="preserve"> Alone Policy</w:t>
        </w:r>
      </w:hyperlink>
      <w:r w:rsidR="00DE25E7">
        <w:rPr>
          <w:sz w:val="22"/>
        </w:rPr>
        <w:t xml:space="preserve"> </w:t>
      </w:r>
    </w:p>
    <w:p w14:paraId="1CE2D136" w14:textId="0839D8EB" w:rsidR="00CA6526" w:rsidRPr="008852DE" w:rsidRDefault="00CA6526" w:rsidP="00CA6526">
      <w:pPr>
        <w:ind w:left="180"/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  <w:t>SOPs, SD</w:t>
      </w:r>
      <w:r w:rsidR="00DE25E7">
        <w:rPr>
          <w:sz w:val="22"/>
        </w:rPr>
        <w:t xml:space="preserve">Ss, and Other Safety Documents </w:t>
      </w:r>
    </w:p>
    <w:p w14:paraId="4480D610" w14:textId="4478742C" w:rsidR="00CA6526" w:rsidRPr="008852DE" w:rsidRDefault="00CA6526" w:rsidP="00CA6526">
      <w:pPr>
        <w:ind w:left="180"/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</w:r>
      <w:hyperlink r:id="rId11" w:history="1">
        <w:r w:rsidRPr="008852DE">
          <w:rPr>
            <w:rStyle w:val="Hyperlink"/>
            <w:sz w:val="22"/>
          </w:rPr>
          <w:t>Trash and Recycling in the Lab</w:t>
        </w:r>
      </w:hyperlink>
      <w:r w:rsidR="00C25ADB" w:rsidRPr="008852DE">
        <w:rPr>
          <w:sz w:val="22"/>
        </w:rPr>
        <w:t xml:space="preserve"> </w:t>
      </w:r>
    </w:p>
    <w:p w14:paraId="1DA10EAA" w14:textId="77777777" w:rsidR="00CA6526" w:rsidRPr="00235860" w:rsidRDefault="00CA6526" w:rsidP="00CA6526">
      <w:pPr>
        <w:rPr>
          <w:sz w:val="22"/>
        </w:rPr>
      </w:pPr>
    </w:p>
    <w:p w14:paraId="46BC43FC" w14:textId="77777777" w:rsidR="00CA6526" w:rsidRPr="008852DE" w:rsidRDefault="00CA6526" w:rsidP="00B9319B">
      <w:pPr>
        <w:pStyle w:val="Heading2"/>
        <w:rPr>
          <w:sz w:val="24"/>
        </w:rPr>
      </w:pPr>
      <w:r w:rsidRPr="008852DE">
        <w:rPr>
          <w:sz w:val="24"/>
        </w:rPr>
        <w:t xml:space="preserve">SECTION </w:t>
      </w:r>
      <w:r w:rsidRPr="00E3372C">
        <w:rPr>
          <w:sz w:val="24"/>
        </w:rPr>
        <w:t xml:space="preserve">2 - </w:t>
      </w:r>
      <w:hyperlink r:id="rId12" w:history="1">
        <w:r w:rsidRPr="00E3372C">
          <w:rPr>
            <w:rStyle w:val="Hyperlink"/>
            <w:color w:val="812B24"/>
            <w:sz w:val="24"/>
          </w:rPr>
          <w:t>EMERGENCY PREPAREDNESS INFORMATION</w:t>
        </w:r>
      </w:hyperlink>
      <w:r w:rsidRPr="00E3372C">
        <w:rPr>
          <w:sz w:val="24"/>
        </w:rPr>
        <w:t xml:space="preserve">: </w:t>
      </w:r>
      <w:r w:rsidRPr="008852DE">
        <w:rPr>
          <w:sz w:val="24"/>
        </w:rPr>
        <w:t xml:space="preserve">REQUIRED FOR ALL </w:t>
      </w:r>
    </w:p>
    <w:p w14:paraId="3F88E52D" w14:textId="77777777" w:rsidR="00CA6526" w:rsidRPr="008852DE" w:rsidRDefault="00CA6526" w:rsidP="00CA6526">
      <w:pPr>
        <w:ind w:left="180"/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  <w:t>Location of Emergency Response Guide Posters/Emergency Contact Information</w:t>
      </w:r>
    </w:p>
    <w:p w14:paraId="19A299A6" w14:textId="261DF7D3" w:rsidR="0063566B" w:rsidRDefault="00CA6526" w:rsidP="0063566B">
      <w:pPr>
        <w:ind w:left="180"/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</w:r>
      <w:hyperlink r:id="rId13" w:history="1">
        <w:r w:rsidRPr="00C60DD0">
          <w:rPr>
            <w:rStyle w:val="Hyperlink"/>
            <w:sz w:val="22"/>
          </w:rPr>
          <w:t>Evacuation Routes and Meeting Locations</w:t>
        </w:r>
      </w:hyperlink>
      <w:r w:rsidRPr="008852DE">
        <w:rPr>
          <w:sz w:val="22"/>
        </w:rPr>
        <w:t xml:space="preserve"> (Physically point out specific locations</w:t>
      </w:r>
      <w:r w:rsidR="00503329">
        <w:rPr>
          <w:sz w:val="22"/>
        </w:rPr>
        <w:t>)</w:t>
      </w:r>
    </w:p>
    <w:p w14:paraId="27D08DCD" w14:textId="77777777" w:rsidR="00CA6526" w:rsidRPr="008852DE" w:rsidRDefault="00CA6526" w:rsidP="00CA6526">
      <w:pPr>
        <w:ind w:left="180"/>
        <w:rPr>
          <w:sz w:val="22"/>
        </w:rPr>
      </w:pPr>
    </w:p>
    <w:p w14:paraId="06DCC061" w14:textId="77777777" w:rsidR="00CA6526" w:rsidRPr="008852DE" w:rsidRDefault="00CA6526" w:rsidP="00CA6526">
      <w:pPr>
        <w:ind w:left="180"/>
        <w:rPr>
          <w:b/>
          <w:sz w:val="22"/>
        </w:rPr>
      </w:pPr>
      <w:r w:rsidRPr="008852DE">
        <w:rPr>
          <w:b/>
          <w:sz w:val="22"/>
        </w:rPr>
        <w:t>For the following outline when to use, how to use, and how they work:</w:t>
      </w:r>
    </w:p>
    <w:p w14:paraId="4F2CD563" w14:textId="47BC8726" w:rsidR="00CA6526" w:rsidRPr="008852DE" w:rsidRDefault="00CA6526" w:rsidP="008852DE">
      <w:pPr>
        <w:ind w:left="180"/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  <w:t>Eye Wash</w:t>
      </w:r>
      <w:r w:rsidR="0063566B" w:rsidRPr="008852DE">
        <w:rPr>
          <w:sz w:val="22"/>
        </w:rPr>
        <w:t>/Safety Shower</w:t>
      </w:r>
      <w:r w:rsidRPr="008852DE">
        <w:rPr>
          <w:sz w:val="22"/>
        </w:rPr>
        <w:tab/>
      </w:r>
      <w:r w:rsidR="00BC587E">
        <w:rPr>
          <w:sz w:val="22"/>
        </w:rPr>
        <w:tab/>
      </w:r>
      <w:r w:rsidRPr="008852DE">
        <w:rPr>
          <w:sz w:val="22"/>
        </w:rPr>
        <w:t xml:space="preserve">N/A </w:t>
      </w:r>
      <w:r w:rsidRPr="008852DE">
        <w:rPr>
          <w:rFonts w:ascii="MS Mincho" w:eastAsia="MS Mincho" w:hAnsi="MS Mincho" w:cs="MS Mincho"/>
          <w:sz w:val="22"/>
        </w:rPr>
        <w:t>☐</w:t>
      </w:r>
      <w:r w:rsidR="00BC587E">
        <w:rPr>
          <w:sz w:val="22"/>
        </w:rPr>
        <w:tab/>
      </w:r>
      <w:r w:rsidR="008852DE">
        <w:rPr>
          <w:sz w:val="22"/>
        </w:rPr>
        <w:tab/>
      </w:r>
      <w:r w:rsidRPr="008852DE">
        <w:rPr>
          <w:rFonts w:ascii="MS Mincho" w:eastAsia="MS Mincho" w:hAnsi="MS Mincho" w:cs="MS Mincho"/>
          <w:sz w:val="22"/>
        </w:rPr>
        <w:t>☐</w:t>
      </w:r>
      <w:r w:rsidR="008852DE">
        <w:rPr>
          <w:sz w:val="22"/>
        </w:rPr>
        <w:t xml:space="preserve">   </w:t>
      </w:r>
      <w:r w:rsidRPr="008852DE">
        <w:rPr>
          <w:sz w:val="22"/>
        </w:rPr>
        <w:t>First Aid K</w:t>
      </w:r>
      <w:r w:rsidR="008852DE">
        <w:rPr>
          <w:sz w:val="22"/>
        </w:rPr>
        <w:t>its</w:t>
      </w:r>
      <w:r w:rsidR="008852DE">
        <w:rPr>
          <w:sz w:val="22"/>
        </w:rPr>
        <w:tab/>
        <w:t xml:space="preserve"> </w:t>
      </w:r>
      <w:r w:rsidR="008852DE">
        <w:rPr>
          <w:sz w:val="22"/>
        </w:rPr>
        <w:tab/>
      </w:r>
      <w:r w:rsidR="00BC587E">
        <w:rPr>
          <w:sz w:val="22"/>
        </w:rPr>
        <w:tab/>
      </w:r>
      <w:r w:rsidRPr="008852DE">
        <w:rPr>
          <w:sz w:val="22"/>
        </w:rPr>
        <w:t xml:space="preserve">N/A </w:t>
      </w:r>
      <w:r w:rsidRPr="008852DE">
        <w:rPr>
          <w:rFonts w:ascii="MS Mincho" w:eastAsia="MS Mincho" w:hAnsi="MS Mincho" w:cs="MS Mincho"/>
          <w:sz w:val="22"/>
        </w:rPr>
        <w:t>☐</w:t>
      </w:r>
    </w:p>
    <w:p w14:paraId="0A9627DA" w14:textId="6B41A55E" w:rsidR="004A16DB" w:rsidRPr="008852DE" w:rsidRDefault="00CA6526" w:rsidP="008852DE">
      <w:pPr>
        <w:ind w:left="180"/>
        <w:rPr>
          <w:rFonts w:ascii="MS Mincho" w:eastAsia="MS Mincho" w:hAnsi="MS Mincho" w:cs="MS Mincho"/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 xml:space="preserve"> </w:t>
      </w:r>
      <w:r w:rsidRPr="008852DE">
        <w:rPr>
          <w:sz w:val="22"/>
        </w:rPr>
        <w:tab/>
        <w:t xml:space="preserve">Spill Response </w:t>
      </w:r>
      <w:r w:rsidR="004A16DB" w:rsidRPr="008852DE">
        <w:rPr>
          <w:sz w:val="22"/>
        </w:rPr>
        <w:t xml:space="preserve">Materials </w:t>
      </w:r>
      <w:r w:rsidRPr="008852DE">
        <w:rPr>
          <w:sz w:val="22"/>
        </w:rPr>
        <w:tab/>
      </w:r>
      <w:r w:rsidR="00BC587E">
        <w:rPr>
          <w:sz w:val="22"/>
        </w:rPr>
        <w:tab/>
      </w:r>
      <w:r w:rsidRPr="008852DE">
        <w:rPr>
          <w:sz w:val="22"/>
        </w:rPr>
        <w:t xml:space="preserve">N/A </w:t>
      </w:r>
      <w:r w:rsidRPr="008852DE">
        <w:rPr>
          <w:rFonts w:ascii="MS Mincho" w:eastAsia="MS Mincho" w:hAnsi="MS Mincho" w:cs="MS Mincho"/>
          <w:sz w:val="22"/>
        </w:rPr>
        <w:t>☐</w:t>
      </w:r>
      <w:r w:rsidR="00BC587E">
        <w:rPr>
          <w:rFonts w:ascii="MS Mincho" w:eastAsia="MS Mincho" w:hAnsi="MS Mincho" w:cs="MS Mincho"/>
          <w:sz w:val="22"/>
        </w:rPr>
        <w:tab/>
      </w:r>
      <w:r w:rsidR="008852DE">
        <w:rPr>
          <w:rFonts w:ascii="MS Mincho" w:eastAsia="MS Mincho" w:hAnsi="MS Mincho" w:cs="MS Mincho"/>
          <w:sz w:val="22"/>
        </w:rPr>
        <w:tab/>
      </w:r>
      <w:r w:rsidR="004A16DB" w:rsidRPr="008852DE">
        <w:rPr>
          <w:rFonts w:ascii="MS Mincho" w:eastAsia="MS Mincho" w:hAnsi="MS Mincho" w:cs="MS Mincho"/>
          <w:sz w:val="22"/>
        </w:rPr>
        <w:t>☐</w:t>
      </w:r>
      <w:r w:rsidR="008852DE">
        <w:rPr>
          <w:sz w:val="22"/>
        </w:rPr>
        <w:t xml:space="preserve">   Fire Extinguishers*</w:t>
      </w:r>
      <w:r w:rsidR="004A16DB" w:rsidRPr="008852DE">
        <w:rPr>
          <w:sz w:val="22"/>
        </w:rPr>
        <w:tab/>
      </w:r>
      <w:r w:rsidR="00BC587E">
        <w:rPr>
          <w:sz w:val="22"/>
        </w:rPr>
        <w:tab/>
      </w:r>
      <w:r w:rsidR="00BC587E">
        <w:rPr>
          <w:sz w:val="22"/>
        </w:rPr>
        <w:tab/>
      </w:r>
      <w:r w:rsidR="004A16DB" w:rsidRPr="008852DE">
        <w:rPr>
          <w:sz w:val="22"/>
        </w:rPr>
        <w:t xml:space="preserve">N/A </w:t>
      </w:r>
      <w:r w:rsidR="004A16DB" w:rsidRPr="008852DE">
        <w:rPr>
          <w:rFonts w:ascii="MS Mincho" w:eastAsia="MS Mincho" w:hAnsi="MS Mincho" w:cs="MS Mincho"/>
          <w:sz w:val="22"/>
        </w:rPr>
        <w:t>☐</w:t>
      </w:r>
    </w:p>
    <w:p w14:paraId="3D837C69" w14:textId="2C94366D" w:rsidR="004A16DB" w:rsidRPr="008852DE" w:rsidRDefault="004A16DB" w:rsidP="004A16DB">
      <w:pPr>
        <w:ind w:left="180"/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</w:r>
      <w:r w:rsidR="00A30372">
        <w:rPr>
          <w:sz w:val="22"/>
        </w:rPr>
        <w:t>Automated External Defibrillator (</w:t>
      </w:r>
      <w:r w:rsidRPr="008852DE">
        <w:rPr>
          <w:sz w:val="22"/>
        </w:rPr>
        <w:t>AED</w:t>
      </w:r>
      <w:r w:rsidR="00A30372">
        <w:rPr>
          <w:sz w:val="22"/>
        </w:rPr>
        <w:t xml:space="preserve">) </w:t>
      </w:r>
      <w:r w:rsidR="00A30372">
        <w:rPr>
          <w:sz w:val="22"/>
        </w:rPr>
        <w:tab/>
      </w:r>
      <w:r w:rsidRPr="008852DE">
        <w:rPr>
          <w:sz w:val="22"/>
        </w:rPr>
        <w:t xml:space="preserve">N/A </w:t>
      </w:r>
      <w:r w:rsidRPr="008852DE">
        <w:rPr>
          <w:rFonts w:ascii="MS Mincho" w:eastAsia="MS Mincho" w:hAnsi="MS Mincho" w:cs="MS Mincho"/>
          <w:sz w:val="22"/>
        </w:rPr>
        <w:t>☐</w:t>
      </w:r>
      <w:r w:rsidR="00654D3A">
        <w:rPr>
          <w:rFonts w:ascii="MS Mincho" w:eastAsia="MS Mincho" w:hAnsi="MS Mincho" w:cs="MS Mincho"/>
          <w:sz w:val="22"/>
        </w:rPr>
        <w:tab/>
      </w:r>
      <w:r w:rsidR="00654D3A">
        <w:rPr>
          <w:rFonts w:ascii="MS Mincho" w:eastAsia="MS Mincho" w:hAnsi="MS Mincho" w:cs="MS Mincho"/>
          <w:sz w:val="22"/>
        </w:rPr>
        <w:tab/>
      </w:r>
      <w:r w:rsidR="00654D3A" w:rsidRPr="008852DE">
        <w:rPr>
          <w:rFonts w:ascii="MS Mincho" w:eastAsia="MS Mincho" w:hAnsi="MS Mincho" w:cs="MS Mincho"/>
          <w:sz w:val="22"/>
        </w:rPr>
        <w:t>☐</w:t>
      </w:r>
      <w:r w:rsidR="00654D3A">
        <w:rPr>
          <w:sz w:val="22"/>
        </w:rPr>
        <w:t xml:space="preserve">   Calcium Gluconate for HF</w:t>
      </w:r>
      <w:r w:rsidR="00654D3A" w:rsidRPr="008852DE">
        <w:rPr>
          <w:sz w:val="22"/>
        </w:rPr>
        <w:tab/>
      </w:r>
      <w:r w:rsidR="00654D3A">
        <w:rPr>
          <w:sz w:val="22"/>
        </w:rPr>
        <w:tab/>
      </w:r>
      <w:r w:rsidR="00654D3A" w:rsidRPr="008852DE">
        <w:rPr>
          <w:sz w:val="22"/>
        </w:rPr>
        <w:t xml:space="preserve">N/A </w:t>
      </w:r>
      <w:r w:rsidR="00654D3A" w:rsidRPr="008852DE">
        <w:rPr>
          <w:rFonts w:ascii="MS Mincho" w:eastAsia="MS Mincho" w:hAnsi="MS Mincho" w:cs="MS Mincho"/>
          <w:sz w:val="22"/>
        </w:rPr>
        <w:t>☐</w:t>
      </w:r>
    </w:p>
    <w:p w14:paraId="3DF088C9" w14:textId="77777777" w:rsidR="00CA6526" w:rsidRPr="008852DE" w:rsidRDefault="00CA6526" w:rsidP="00CA6526">
      <w:pPr>
        <w:rPr>
          <w:sz w:val="22"/>
        </w:rPr>
      </w:pPr>
    </w:p>
    <w:p w14:paraId="4FBC5B9D" w14:textId="13646A47" w:rsidR="00CA6526" w:rsidRPr="008852DE" w:rsidRDefault="00CA6526" w:rsidP="00CA6526">
      <w:pPr>
        <w:rPr>
          <w:i/>
          <w:sz w:val="22"/>
        </w:rPr>
      </w:pPr>
      <w:r w:rsidRPr="008852DE">
        <w:rPr>
          <w:i/>
          <w:sz w:val="22"/>
        </w:rPr>
        <w:t>* Only use a fire extinguisher if you have</w:t>
      </w:r>
      <w:r w:rsidR="004A16DB" w:rsidRPr="008852DE">
        <w:rPr>
          <w:i/>
          <w:sz w:val="22"/>
        </w:rPr>
        <w:t xml:space="preserve"> completed</w:t>
      </w:r>
      <w:r w:rsidRPr="008852DE">
        <w:rPr>
          <w:i/>
          <w:sz w:val="22"/>
        </w:rPr>
        <w:t xml:space="preserve"> MIT’s fire extinguisher training. </w:t>
      </w:r>
    </w:p>
    <w:p w14:paraId="081372A6" w14:textId="77777777" w:rsidR="00CA6526" w:rsidRPr="008852DE" w:rsidRDefault="00CA6526" w:rsidP="00CA6526">
      <w:pPr>
        <w:rPr>
          <w:sz w:val="22"/>
        </w:rPr>
      </w:pPr>
    </w:p>
    <w:p w14:paraId="73F9DC4D" w14:textId="539E4AE8" w:rsidR="00CA6526" w:rsidRPr="008852DE" w:rsidRDefault="00CA6526" w:rsidP="00B9319B">
      <w:pPr>
        <w:pStyle w:val="Heading2"/>
        <w:rPr>
          <w:sz w:val="24"/>
        </w:rPr>
      </w:pPr>
      <w:r w:rsidRPr="008852DE">
        <w:rPr>
          <w:sz w:val="24"/>
        </w:rPr>
        <w:t>SEC</w:t>
      </w:r>
      <w:r w:rsidR="00700A8A" w:rsidRPr="008852DE">
        <w:rPr>
          <w:sz w:val="24"/>
        </w:rPr>
        <w:t>TION</w:t>
      </w:r>
      <w:r w:rsidRPr="008852DE">
        <w:rPr>
          <w:sz w:val="24"/>
        </w:rPr>
        <w:t xml:space="preserve"> </w:t>
      </w:r>
      <w:r w:rsidR="00700A8A" w:rsidRPr="00E3372C">
        <w:rPr>
          <w:sz w:val="24"/>
        </w:rPr>
        <w:t>3</w:t>
      </w:r>
      <w:r w:rsidRPr="00E3372C">
        <w:rPr>
          <w:sz w:val="24"/>
        </w:rPr>
        <w:t xml:space="preserve"> - </w:t>
      </w:r>
      <w:hyperlink r:id="rId14" w:history="1">
        <w:r w:rsidRPr="00E3372C">
          <w:rPr>
            <w:rStyle w:val="Hyperlink"/>
            <w:color w:val="812B24"/>
            <w:sz w:val="24"/>
          </w:rPr>
          <w:t xml:space="preserve">CHEMICAL </w:t>
        </w:r>
        <w:r w:rsidR="000E4A36" w:rsidRPr="00E3372C">
          <w:rPr>
            <w:rStyle w:val="Hyperlink"/>
            <w:color w:val="812B24"/>
            <w:sz w:val="24"/>
          </w:rPr>
          <w:t>SAFETY</w:t>
        </w:r>
      </w:hyperlink>
      <w:r w:rsidRPr="00E3372C">
        <w:rPr>
          <w:sz w:val="24"/>
        </w:rPr>
        <w:t xml:space="preserve">: REQUIRED </w:t>
      </w:r>
      <w:r w:rsidRPr="008852DE">
        <w:rPr>
          <w:sz w:val="24"/>
        </w:rPr>
        <w:t xml:space="preserve">IF USED IN LAB OR N/A </w:t>
      </w:r>
      <w:r w:rsidRPr="008852DE">
        <w:rPr>
          <w:rFonts w:ascii="MS Mincho" w:eastAsia="MS Mincho" w:hAnsi="MS Mincho" w:cs="MS Mincho"/>
          <w:sz w:val="24"/>
        </w:rPr>
        <w:t>☐</w:t>
      </w:r>
    </w:p>
    <w:p w14:paraId="4045869D" w14:textId="160F1ED3" w:rsidR="00533749" w:rsidRPr="008852DE" w:rsidRDefault="00CA6526" w:rsidP="00CA6526">
      <w:pPr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  <w:t>Chemical Hazard Overview</w:t>
      </w:r>
      <w:r w:rsidR="00470CC3" w:rsidRPr="008852DE">
        <w:rPr>
          <w:sz w:val="22"/>
        </w:rPr>
        <w:t xml:space="preserve"> </w:t>
      </w:r>
      <w:r w:rsidR="008852DE">
        <w:rPr>
          <w:sz w:val="22"/>
        </w:rPr>
        <w:tab/>
      </w:r>
      <w:r w:rsidR="008852DE">
        <w:rPr>
          <w:sz w:val="22"/>
        </w:rPr>
        <w:tab/>
      </w:r>
      <w:r w:rsidR="008852DE">
        <w:rPr>
          <w:sz w:val="22"/>
        </w:rPr>
        <w:tab/>
      </w:r>
      <w:r w:rsidR="008852DE">
        <w:rPr>
          <w:sz w:val="22"/>
        </w:rPr>
        <w:tab/>
      </w:r>
      <w:r w:rsidR="00533749" w:rsidRPr="008852DE">
        <w:rPr>
          <w:rFonts w:ascii="MS Mincho" w:eastAsia="MS Mincho" w:hAnsi="MS Mincho" w:cs="MS Mincho"/>
          <w:sz w:val="22"/>
        </w:rPr>
        <w:t>☐</w:t>
      </w:r>
      <w:r w:rsidR="008852DE">
        <w:rPr>
          <w:sz w:val="22"/>
        </w:rPr>
        <w:t xml:space="preserve">   </w:t>
      </w:r>
      <w:hyperlink r:id="rId15" w:history="1">
        <w:r w:rsidR="00533749" w:rsidRPr="008852DE">
          <w:rPr>
            <w:rStyle w:val="Hyperlink"/>
            <w:sz w:val="22"/>
          </w:rPr>
          <w:t>Personal Protective Equipment</w:t>
        </w:r>
      </w:hyperlink>
      <w:r w:rsidR="00533749" w:rsidRPr="008852DE">
        <w:rPr>
          <w:sz w:val="22"/>
        </w:rPr>
        <w:t xml:space="preserve"> (PPE)</w:t>
      </w:r>
    </w:p>
    <w:p w14:paraId="20C794FC" w14:textId="16BE0DE1" w:rsidR="00533749" w:rsidRPr="008852DE" w:rsidRDefault="00533749" w:rsidP="00533749">
      <w:pPr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</w:r>
      <w:hyperlink r:id="rId16" w:history="1">
        <w:r w:rsidRPr="008852DE">
          <w:rPr>
            <w:rStyle w:val="Hyperlink"/>
            <w:sz w:val="22"/>
          </w:rPr>
          <w:t>Chemical Storage and Compatibility</w:t>
        </w:r>
      </w:hyperlink>
      <w:r w:rsidRPr="008852DE">
        <w:rPr>
          <w:sz w:val="22"/>
        </w:rPr>
        <w:t xml:space="preserve"> </w:t>
      </w:r>
      <w:r w:rsidR="008852DE">
        <w:rPr>
          <w:sz w:val="22"/>
        </w:rPr>
        <w:tab/>
      </w:r>
      <w:r w:rsidR="008852DE">
        <w:rPr>
          <w:sz w:val="22"/>
        </w:rPr>
        <w:tab/>
      </w:r>
      <w:r w:rsidR="008852DE">
        <w:rPr>
          <w:sz w:val="22"/>
        </w:rPr>
        <w:tab/>
      </w:r>
      <w:r w:rsidRPr="008852DE">
        <w:rPr>
          <w:rFonts w:ascii="MS Mincho" w:eastAsia="MS Mincho" w:hAnsi="MS Mincho" w:cs="MS Mincho"/>
          <w:sz w:val="22"/>
        </w:rPr>
        <w:t>☐</w:t>
      </w:r>
      <w:r w:rsidR="008852DE">
        <w:rPr>
          <w:sz w:val="22"/>
        </w:rPr>
        <w:t xml:space="preserve">   </w:t>
      </w:r>
      <w:hyperlink r:id="rId17" w:history="1">
        <w:r w:rsidRPr="008852DE">
          <w:rPr>
            <w:rStyle w:val="Hyperlink"/>
            <w:sz w:val="22"/>
          </w:rPr>
          <w:t>Chemical Inventory</w:t>
        </w:r>
      </w:hyperlink>
      <w:r w:rsidRPr="008852DE">
        <w:rPr>
          <w:sz w:val="22"/>
        </w:rPr>
        <w:t xml:space="preserve"> &amp; SDS Availability</w:t>
      </w:r>
    </w:p>
    <w:p w14:paraId="575BAD6C" w14:textId="427DD600" w:rsidR="00533749" w:rsidRPr="008852DE" w:rsidRDefault="00533749" w:rsidP="00CA6526">
      <w:pPr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</w:r>
      <w:hyperlink r:id="rId18" w:history="1">
        <w:r w:rsidRPr="008852DE">
          <w:rPr>
            <w:rStyle w:val="Hyperlink"/>
            <w:sz w:val="22"/>
          </w:rPr>
          <w:t>Hazardous Waste Disposal</w:t>
        </w:r>
      </w:hyperlink>
      <w:r w:rsidRPr="008852DE">
        <w:rPr>
          <w:sz w:val="22"/>
        </w:rPr>
        <w:t xml:space="preserve"> (SAAs) &amp; Red Tags</w:t>
      </w:r>
      <w:r w:rsidR="008852DE">
        <w:rPr>
          <w:sz w:val="22"/>
        </w:rPr>
        <w:tab/>
      </w:r>
      <w:r w:rsidR="008852DE">
        <w:rPr>
          <w:sz w:val="22"/>
        </w:rPr>
        <w:tab/>
      </w:r>
      <w:r w:rsidRPr="008852DE">
        <w:rPr>
          <w:rFonts w:ascii="MS Mincho" w:eastAsia="MS Mincho" w:hAnsi="MS Mincho" w:cs="MS Mincho"/>
          <w:sz w:val="22"/>
        </w:rPr>
        <w:t>☐</w:t>
      </w:r>
      <w:r w:rsidR="008852DE">
        <w:rPr>
          <w:sz w:val="22"/>
        </w:rPr>
        <w:t xml:space="preserve">   </w:t>
      </w:r>
      <w:hyperlink r:id="rId19" w:history="1">
        <w:r w:rsidRPr="00065613">
          <w:rPr>
            <w:rStyle w:val="Hyperlink"/>
            <w:sz w:val="22"/>
          </w:rPr>
          <w:t>Chemical Spill Response</w:t>
        </w:r>
      </w:hyperlink>
    </w:p>
    <w:p w14:paraId="1D2B5FD2" w14:textId="7B54BFB5" w:rsidR="008852DE" w:rsidRPr="008852DE" w:rsidRDefault="00700A8A" w:rsidP="008852DE">
      <w:pPr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</w:r>
      <w:hyperlink r:id="rId20" w:history="1">
        <w:r w:rsidRPr="00030F13">
          <w:rPr>
            <w:rStyle w:val="Hyperlink"/>
            <w:sz w:val="22"/>
          </w:rPr>
          <w:t>Particularly Hazardous Substances</w:t>
        </w:r>
      </w:hyperlink>
      <w:r w:rsidRPr="008852DE">
        <w:rPr>
          <w:sz w:val="22"/>
        </w:rPr>
        <w:t xml:space="preserve"> </w:t>
      </w:r>
      <w:r w:rsidR="00085666">
        <w:rPr>
          <w:sz w:val="22"/>
        </w:rPr>
        <w:tab/>
      </w:r>
      <w:r w:rsidR="00085666">
        <w:rPr>
          <w:sz w:val="22"/>
        </w:rPr>
        <w:tab/>
      </w:r>
      <w:r w:rsidR="00085666">
        <w:rPr>
          <w:sz w:val="22"/>
        </w:rPr>
        <w:tab/>
      </w:r>
      <w:r w:rsidR="008852DE" w:rsidRPr="008852DE">
        <w:rPr>
          <w:rFonts w:ascii="MS Mincho" w:eastAsia="MS Mincho" w:hAnsi="MS Mincho" w:cs="MS Mincho"/>
          <w:sz w:val="22"/>
        </w:rPr>
        <w:t>☐</w:t>
      </w:r>
      <w:r w:rsidR="00085666">
        <w:rPr>
          <w:sz w:val="22"/>
        </w:rPr>
        <w:t xml:space="preserve">   </w:t>
      </w:r>
      <w:hyperlink r:id="rId21" w:history="1">
        <w:r w:rsidR="008852DE" w:rsidRPr="008852DE">
          <w:rPr>
            <w:rStyle w:val="Hyperlink"/>
            <w:sz w:val="22"/>
          </w:rPr>
          <w:t>Proper Use of Fume Hoods</w:t>
        </w:r>
      </w:hyperlink>
      <w:r w:rsidR="008852DE" w:rsidRPr="008852DE">
        <w:rPr>
          <w:rStyle w:val="Hyperlink"/>
          <w:sz w:val="22"/>
        </w:rPr>
        <w:t xml:space="preserve"> </w:t>
      </w:r>
      <w:r w:rsidR="008852DE" w:rsidRPr="008852DE">
        <w:rPr>
          <w:rFonts w:ascii="MS Mincho" w:eastAsia="MS Mincho" w:hAnsi="MS Mincho" w:cs="MS Mincho"/>
          <w:sz w:val="22"/>
        </w:rPr>
        <w:tab/>
      </w:r>
      <w:r w:rsidR="008852DE" w:rsidRPr="008852DE">
        <w:rPr>
          <w:rFonts w:ascii="MS Mincho" w:eastAsia="MS Mincho" w:hAnsi="MS Mincho" w:cs="MS Mincho"/>
          <w:sz w:val="22"/>
        </w:rPr>
        <w:tab/>
      </w:r>
      <w:r w:rsidR="008852DE" w:rsidRPr="008852DE">
        <w:rPr>
          <w:sz w:val="22"/>
        </w:rPr>
        <w:t xml:space="preserve">N/A </w:t>
      </w:r>
      <w:r w:rsidR="008852DE" w:rsidRPr="008852DE">
        <w:rPr>
          <w:rFonts w:ascii="MS Mincho" w:eastAsia="MS Mincho" w:hAnsi="MS Mincho" w:cs="MS Mincho"/>
          <w:sz w:val="22"/>
        </w:rPr>
        <w:t>☐</w:t>
      </w:r>
    </w:p>
    <w:p w14:paraId="3B332790" w14:textId="5731A6FC" w:rsidR="008852DE" w:rsidRPr="008852DE" w:rsidRDefault="008852DE" w:rsidP="00CA6526">
      <w:pPr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  <w:t>Proper Use of Glove Boxes</w:t>
      </w:r>
      <w:r w:rsidRPr="008852DE">
        <w:rPr>
          <w:rFonts w:ascii="MS Mincho" w:eastAsia="MS Mincho" w:hAnsi="MS Mincho" w:cs="MS Mincho"/>
          <w:sz w:val="22"/>
        </w:rPr>
        <w:tab/>
      </w:r>
      <w:r w:rsidRPr="008852DE">
        <w:rPr>
          <w:rFonts w:ascii="MS Mincho" w:eastAsia="MS Mincho" w:hAnsi="MS Mincho" w:cs="MS Mincho"/>
          <w:sz w:val="22"/>
        </w:rPr>
        <w:tab/>
      </w:r>
      <w:r w:rsidR="00085666">
        <w:rPr>
          <w:rFonts w:ascii="MS Mincho" w:eastAsia="MS Mincho" w:hAnsi="MS Mincho" w:cs="MS Mincho"/>
          <w:sz w:val="22"/>
        </w:rPr>
        <w:t xml:space="preserve">  </w:t>
      </w:r>
      <w:r w:rsidRPr="008852DE">
        <w:rPr>
          <w:sz w:val="22"/>
        </w:rPr>
        <w:t xml:space="preserve">N/A </w:t>
      </w:r>
      <w:r w:rsidRPr="008852DE">
        <w:rPr>
          <w:rFonts w:ascii="MS Mincho" w:eastAsia="MS Mincho" w:hAnsi="MS Mincho" w:cs="MS Mincho"/>
          <w:sz w:val="22"/>
        </w:rPr>
        <w:t>☐</w:t>
      </w:r>
      <w:r w:rsidR="00085666">
        <w:rPr>
          <w:sz w:val="22"/>
        </w:rPr>
        <w:t xml:space="preserve">    </w:t>
      </w:r>
      <w:r w:rsidR="00085666">
        <w:rPr>
          <w:sz w:val="22"/>
        </w:rPr>
        <w:tab/>
      </w:r>
      <w:r w:rsidRPr="008852DE">
        <w:rPr>
          <w:rFonts w:ascii="MS Mincho" w:eastAsia="MS Mincho" w:hAnsi="MS Mincho" w:cs="MS Mincho"/>
          <w:sz w:val="22"/>
        </w:rPr>
        <w:t>☐</w:t>
      </w:r>
      <w:r w:rsidR="00085666">
        <w:rPr>
          <w:sz w:val="22"/>
        </w:rPr>
        <w:t xml:space="preserve">   </w:t>
      </w:r>
      <w:hyperlink r:id="rId22" w:history="1">
        <w:r w:rsidRPr="008852DE">
          <w:rPr>
            <w:rStyle w:val="Hyperlink"/>
            <w:sz w:val="22"/>
          </w:rPr>
          <w:t>Gas Detection Systems</w:t>
        </w:r>
      </w:hyperlink>
      <w:r w:rsidRPr="008852DE">
        <w:rPr>
          <w:sz w:val="22"/>
        </w:rPr>
        <w:t xml:space="preserve"> </w:t>
      </w:r>
      <w:r w:rsidRPr="008852DE">
        <w:rPr>
          <w:sz w:val="22"/>
        </w:rPr>
        <w:tab/>
      </w:r>
      <w:r w:rsidRPr="008852DE">
        <w:rPr>
          <w:sz w:val="22"/>
        </w:rPr>
        <w:tab/>
        <w:t xml:space="preserve">N/A </w:t>
      </w:r>
      <w:r w:rsidRPr="008852DE">
        <w:rPr>
          <w:rFonts w:ascii="MS Mincho" w:eastAsia="MS Mincho" w:hAnsi="MS Mincho" w:cs="MS Mincho"/>
          <w:sz w:val="22"/>
        </w:rPr>
        <w:t>☐</w:t>
      </w:r>
    </w:p>
    <w:p w14:paraId="7AAC98EB" w14:textId="693C13F0" w:rsidR="00700A8A" w:rsidRPr="008852DE" w:rsidRDefault="00700A8A" w:rsidP="00533749">
      <w:pPr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="00470CC3" w:rsidRPr="008852DE">
        <w:rPr>
          <w:sz w:val="22"/>
        </w:rPr>
        <w:tab/>
      </w:r>
      <w:hyperlink r:id="rId23" w:history="1">
        <w:r w:rsidR="00470CC3" w:rsidRPr="00030F13">
          <w:rPr>
            <w:rStyle w:val="Hyperlink"/>
            <w:sz w:val="22"/>
          </w:rPr>
          <w:t>Peroxide-Forming Chemical Management</w:t>
        </w:r>
      </w:hyperlink>
      <w:r w:rsidR="00030F13">
        <w:rPr>
          <w:sz w:val="22"/>
        </w:rPr>
        <w:t xml:space="preserve">  </w:t>
      </w:r>
      <w:r w:rsidR="00533749" w:rsidRPr="008852DE">
        <w:rPr>
          <w:sz w:val="22"/>
        </w:rPr>
        <w:t xml:space="preserve">N/A </w:t>
      </w:r>
      <w:r w:rsidR="00533749" w:rsidRPr="008852DE">
        <w:rPr>
          <w:rFonts w:ascii="MS Mincho" w:eastAsia="MS Mincho" w:hAnsi="MS Mincho" w:cs="MS Mincho"/>
          <w:sz w:val="22"/>
        </w:rPr>
        <w:t>☐</w:t>
      </w:r>
      <w:r w:rsidR="00085666">
        <w:rPr>
          <w:rFonts w:ascii="MS Mincho" w:eastAsia="MS Mincho" w:hAnsi="MS Mincho" w:cs="MS Mincho"/>
          <w:sz w:val="22"/>
        </w:rPr>
        <w:tab/>
      </w:r>
      <w:r w:rsidR="00085666" w:rsidRPr="008852DE">
        <w:rPr>
          <w:rFonts w:ascii="MS Mincho" w:eastAsia="MS Mincho" w:hAnsi="MS Mincho" w:cs="MS Mincho"/>
          <w:sz w:val="22"/>
        </w:rPr>
        <w:t>☐</w:t>
      </w:r>
      <w:r w:rsidR="00085666">
        <w:rPr>
          <w:sz w:val="22"/>
        </w:rPr>
        <w:t xml:space="preserve">   </w:t>
      </w:r>
      <w:r w:rsidR="00085666" w:rsidRPr="008852DE">
        <w:rPr>
          <w:sz w:val="22"/>
        </w:rPr>
        <w:t>Safe Use of Hydrofluoric Acid</w:t>
      </w:r>
      <w:r w:rsidR="00085666" w:rsidRPr="008852DE">
        <w:rPr>
          <w:sz w:val="22"/>
        </w:rPr>
        <w:tab/>
        <w:t xml:space="preserve">N/A </w:t>
      </w:r>
      <w:r w:rsidR="00085666" w:rsidRPr="008852DE">
        <w:rPr>
          <w:rFonts w:ascii="MS Mincho" w:eastAsia="MS Mincho" w:hAnsi="MS Mincho" w:cs="MS Mincho"/>
          <w:sz w:val="22"/>
        </w:rPr>
        <w:t>☐</w:t>
      </w:r>
    </w:p>
    <w:p w14:paraId="0F7D7451" w14:textId="705E034F" w:rsidR="00CA6526" w:rsidRPr="008852DE" w:rsidRDefault="00700A8A" w:rsidP="00CA6526">
      <w:pPr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  <w:t>Pyrophoric Chemicals</w:t>
      </w:r>
      <w:r w:rsidR="00085666">
        <w:rPr>
          <w:sz w:val="22"/>
        </w:rPr>
        <w:tab/>
      </w:r>
      <w:r w:rsidR="00085666">
        <w:rPr>
          <w:sz w:val="22"/>
        </w:rPr>
        <w:tab/>
        <w:t xml:space="preserve">    </w:t>
      </w:r>
      <w:r w:rsidR="00085666">
        <w:rPr>
          <w:sz w:val="22"/>
        </w:rPr>
        <w:tab/>
        <w:t xml:space="preserve">     </w:t>
      </w:r>
      <w:r w:rsidR="00533749" w:rsidRPr="008852DE">
        <w:rPr>
          <w:sz w:val="22"/>
        </w:rPr>
        <w:t xml:space="preserve">N/A </w:t>
      </w:r>
      <w:r w:rsidR="00533749" w:rsidRPr="008852DE">
        <w:rPr>
          <w:rFonts w:ascii="MS Mincho" w:eastAsia="MS Mincho" w:hAnsi="MS Mincho" w:cs="MS Mincho"/>
          <w:sz w:val="22"/>
        </w:rPr>
        <w:t>☐</w:t>
      </w:r>
    </w:p>
    <w:p w14:paraId="5DFFD8F5" w14:textId="77777777" w:rsidR="008852DE" w:rsidRPr="008852DE" w:rsidRDefault="008852DE" w:rsidP="00CA6526">
      <w:pPr>
        <w:rPr>
          <w:sz w:val="22"/>
        </w:rPr>
      </w:pPr>
    </w:p>
    <w:p w14:paraId="5AE3FAE6" w14:textId="7A8893C8" w:rsidR="00CA6526" w:rsidRPr="008852DE" w:rsidRDefault="00CA6526" w:rsidP="00B9319B">
      <w:pPr>
        <w:pStyle w:val="Heading2"/>
        <w:rPr>
          <w:sz w:val="24"/>
        </w:rPr>
      </w:pPr>
      <w:r w:rsidRPr="008852DE">
        <w:rPr>
          <w:sz w:val="24"/>
        </w:rPr>
        <w:t>SEC</w:t>
      </w:r>
      <w:r w:rsidR="001D59BA" w:rsidRPr="008852DE">
        <w:rPr>
          <w:sz w:val="24"/>
        </w:rPr>
        <w:t>TION</w:t>
      </w:r>
      <w:r w:rsidRPr="008852DE">
        <w:rPr>
          <w:sz w:val="24"/>
        </w:rPr>
        <w:t xml:space="preserve"> </w:t>
      </w:r>
      <w:r w:rsidR="00700A8A" w:rsidRPr="00E3372C">
        <w:rPr>
          <w:sz w:val="24"/>
        </w:rPr>
        <w:t>4</w:t>
      </w:r>
      <w:r w:rsidRPr="00E3372C">
        <w:rPr>
          <w:sz w:val="24"/>
        </w:rPr>
        <w:t xml:space="preserve"> – </w:t>
      </w:r>
      <w:hyperlink r:id="rId24" w:history="1">
        <w:r w:rsidRPr="00E3372C">
          <w:rPr>
            <w:rStyle w:val="Hyperlink"/>
            <w:color w:val="812B24"/>
            <w:sz w:val="24"/>
          </w:rPr>
          <w:t xml:space="preserve">BIOLOGICAL </w:t>
        </w:r>
        <w:r w:rsidR="000E4A36" w:rsidRPr="00E3372C">
          <w:rPr>
            <w:rStyle w:val="Hyperlink"/>
            <w:color w:val="812B24"/>
            <w:sz w:val="24"/>
          </w:rPr>
          <w:t>SAFETY</w:t>
        </w:r>
      </w:hyperlink>
      <w:r w:rsidRPr="00E3372C">
        <w:rPr>
          <w:sz w:val="24"/>
        </w:rPr>
        <w:t xml:space="preserve">:  REQUIRED </w:t>
      </w:r>
      <w:r w:rsidRPr="008852DE">
        <w:rPr>
          <w:sz w:val="24"/>
        </w:rPr>
        <w:t xml:space="preserve">IF USED IN LAB OR N/A </w:t>
      </w:r>
      <w:r w:rsidRPr="008852DE">
        <w:rPr>
          <w:rFonts w:ascii="MS Mincho" w:eastAsia="MS Mincho" w:hAnsi="MS Mincho" w:cs="MS Mincho"/>
          <w:sz w:val="24"/>
        </w:rPr>
        <w:t>☐</w:t>
      </w:r>
    </w:p>
    <w:p w14:paraId="06C9F62A" w14:textId="0C5114CA" w:rsidR="00CA6526" w:rsidRPr="008852DE" w:rsidRDefault="00CA6526" w:rsidP="00CA6526">
      <w:pPr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="000E4A36" w:rsidRPr="008852DE">
        <w:rPr>
          <w:sz w:val="22"/>
        </w:rPr>
        <w:tab/>
        <w:t>Biological Hazard Overview</w:t>
      </w:r>
      <w:r w:rsidR="00276258">
        <w:rPr>
          <w:sz w:val="22"/>
        </w:rPr>
        <w:tab/>
      </w:r>
      <w:r w:rsidR="00276258">
        <w:rPr>
          <w:sz w:val="22"/>
        </w:rPr>
        <w:tab/>
      </w:r>
      <w:r w:rsidR="00276258">
        <w:rPr>
          <w:sz w:val="22"/>
        </w:rPr>
        <w:tab/>
      </w:r>
      <w:r w:rsidR="00276258">
        <w:rPr>
          <w:sz w:val="22"/>
        </w:rPr>
        <w:tab/>
      </w:r>
      <w:r w:rsidRPr="008852DE">
        <w:rPr>
          <w:rFonts w:ascii="MS Mincho" w:eastAsia="MS Mincho" w:hAnsi="MS Mincho" w:cs="MS Mincho"/>
          <w:sz w:val="22"/>
        </w:rPr>
        <w:t>☐</w:t>
      </w:r>
      <w:r w:rsidR="00276258">
        <w:rPr>
          <w:sz w:val="22"/>
        </w:rPr>
        <w:t xml:space="preserve">   </w:t>
      </w:r>
      <w:r w:rsidRPr="008852DE">
        <w:rPr>
          <w:sz w:val="22"/>
        </w:rPr>
        <w:t>Personal Protective Equipment (PPE)</w:t>
      </w:r>
    </w:p>
    <w:p w14:paraId="39418902" w14:textId="1E0EEF84" w:rsidR="00CA6526" w:rsidRPr="008852DE" w:rsidRDefault="00CA6526" w:rsidP="00CA6526">
      <w:pPr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</w:r>
      <w:hyperlink r:id="rId25" w:history="1">
        <w:r w:rsidRPr="00065613">
          <w:rPr>
            <w:rStyle w:val="Hyperlink"/>
            <w:sz w:val="22"/>
          </w:rPr>
          <w:t>Biological Waste Disposal</w:t>
        </w:r>
      </w:hyperlink>
      <w:r w:rsidR="00276258">
        <w:rPr>
          <w:sz w:val="22"/>
        </w:rPr>
        <w:t xml:space="preserve"> </w:t>
      </w:r>
      <w:r w:rsidR="00276258">
        <w:rPr>
          <w:sz w:val="22"/>
        </w:rPr>
        <w:tab/>
      </w:r>
      <w:r w:rsidR="00276258">
        <w:rPr>
          <w:sz w:val="22"/>
        </w:rPr>
        <w:tab/>
      </w:r>
      <w:r w:rsidR="00276258">
        <w:rPr>
          <w:sz w:val="22"/>
        </w:rPr>
        <w:tab/>
      </w:r>
      <w:r w:rsidR="00276258">
        <w:rPr>
          <w:sz w:val="22"/>
        </w:rPr>
        <w:tab/>
      </w: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 xml:space="preserve">   </w:t>
      </w:r>
      <w:hyperlink r:id="rId26" w:history="1">
        <w:r w:rsidRPr="00030F13">
          <w:rPr>
            <w:rStyle w:val="Hyperlink"/>
            <w:sz w:val="22"/>
          </w:rPr>
          <w:t>Decontamination of Surfaces</w:t>
        </w:r>
      </w:hyperlink>
    </w:p>
    <w:p w14:paraId="05BE2BFE" w14:textId="0DAA2591" w:rsidR="008852DE" w:rsidRPr="008852DE" w:rsidRDefault="00CA6526" w:rsidP="000B5046">
      <w:pPr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="00276258">
        <w:rPr>
          <w:sz w:val="22"/>
        </w:rPr>
        <w:t xml:space="preserve">   </w:t>
      </w:r>
      <w:r w:rsidR="00A33E7F">
        <w:rPr>
          <w:sz w:val="22"/>
        </w:rPr>
        <w:tab/>
      </w:r>
      <w:r w:rsidR="000B5046" w:rsidRPr="008852DE">
        <w:rPr>
          <w:sz w:val="22"/>
        </w:rPr>
        <w:t>Biological Spill Response</w:t>
      </w:r>
      <w:r w:rsidR="00CD6AB6">
        <w:rPr>
          <w:sz w:val="22"/>
        </w:rPr>
        <w:tab/>
      </w:r>
      <w:r w:rsidR="00CD6AB6">
        <w:rPr>
          <w:sz w:val="22"/>
        </w:rPr>
        <w:tab/>
      </w:r>
      <w:r w:rsidR="00CD6AB6">
        <w:rPr>
          <w:sz w:val="22"/>
        </w:rPr>
        <w:tab/>
      </w:r>
      <w:r w:rsidR="00CD6AB6">
        <w:rPr>
          <w:sz w:val="22"/>
        </w:rPr>
        <w:tab/>
      </w:r>
      <w:r w:rsidR="008852DE" w:rsidRPr="008852DE">
        <w:rPr>
          <w:rFonts w:ascii="MS Mincho" w:eastAsia="MS Mincho" w:hAnsi="MS Mincho" w:cs="MS Mincho"/>
          <w:sz w:val="22"/>
        </w:rPr>
        <w:t>☐</w:t>
      </w:r>
      <w:r w:rsidR="00CD6AB6">
        <w:rPr>
          <w:sz w:val="22"/>
        </w:rPr>
        <w:t xml:space="preserve">   </w:t>
      </w:r>
      <w:r w:rsidR="008852DE" w:rsidRPr="008852DE">
        <w:rPr>
          <w:sz w:val="22"/>
        </w:rPr>
        <w:t xml:space="preserve">Use of </w:t>
      </w:r>
      <w:hyperlink r:id="rId27" w:history="1">
        <w:r w:rsidR="00030F13" w:rsidRPr="00030F13">
          <w:rPr>
            <w:rStyle w:val="Hyperlink"/>
            <w:sz w:val="22"/>
          </w:rPr>
          <w:t>Biological Safety</w:t>
        </w:r>
        <w:r w:rsidR="008852DE" w:rsidRPr="00030F13">
          <w:rPr>
            <w:rStyle w:val="Hyperlink"/>
            <w:sz w:val="22"/>
          </w:rPr>
          <w:t xml:space="preserve"> Cabinets</w:t>
        </w:r>
      </w:hyperlink>
      <w:r w:rsidR="00CD6AB6">
        <w:rPr>
          <w:sz w:val="22"/>
        </w:rPr>
        <w:t xml:space="preserve"> </w:t>
      </w:r>
      <w:r w:rsidR="00CD6AB6">
        <w:rPr>
          <w:sz w:val="22"/>
        </w:rPr>
        <w:tab/>
      </w:r>
      <w:r w:rsidR="008852DE" w:rsidRPr="008852DE">
        <w:rPr>
          <w:sz w:val="22"/>
        </w:rPr>
        <w:t xml:space="preserve">N/A </w:t>
      </w:r>
      <w:r w:rsidR="008852DE" w:rsidRPr="008852DE">
        <w:rPr>
          <w:rFonts w:ascii="MS Mincho" w:eastAsia="MS Mincho" w:hAnsi="MS Mincho" w:cs="MS Mincho"/>
          <w:sz w:val="22"/>
        </w:rPr>
        <w:t>☐</w:t>
      </w:r>
    </w:p>
    <w:p w14:paraId="2B431953" w14:textId="77777777" w:rsidR="00CA6526" w:rsidRPr="008852DE" w:rsidRDefault="00CA6526" w:rsidP="00CA6526">
      <w:pPr>
        <w:rPr>
          <w:sz w:val="22"/>
        </w:rPr>
      </w:pPr>
    </w:p>
    <w:p w14:paraId="482F5720" w14:textId="649A4DB9" w:rsidR="00CA6526" w:rsidRPr="008852DE" w:rsidRDefault="00CA6526" w:rsidP="00B9319B">
      <w:pPr>
        <w:pStyle w:val="Heading2"/>
        <w:rPr>
          <w:sz w:val="24"/>
        </w:rPr>
      </w:pPr>
      <w:r w:rsidRPr="008852DE">
        <w:rPr>
          <w:sz w:val="24"/>
        </w:rPr>
        <w:t>SEC</w:t>
      </w:r>
      <w:r w:rsidR="001D59BA" w:rsidRPr="008852DE">
        <w:rPr>
          <w:sz w:val="24"/>
        </w:rPr>
        <w:t>TION</w:t>
      </w:r>
      <w:r w:rsidRPr="008852DE">
        <w:rPr>
          <w:sz w:val="24"/>
        </w:rPr>
        <w:t xml:space="preserve"> </w:t>
      </w:r>
      <w:r w:rsidR="00700A8A" w:rsidRPr="00E3372C">
        <w:rPr>
          <w:sz w:val="24"/>
        </w:rPr>
        <w:t>5</w:t>
      </w:r>
      <w:r w:rsidRPr="00E3372C">
        <w:rPr>
          <w:sz w:val="24"/>
        </w:rPr>
        <w:t xml:space="preserve"> - </w:t>
      </w:r>
      <w:hyperlink r:id="rId28" w:history="1">
        <w:r w:rsidRPr="00E3372C">
          <w:rPr>
            <w:rStyle w:val="Hyperlink"/>
            <w:color w:val="812B24"/>
            <w:sz w:val="24"/>
          </w:rPr>
          <w:t xml:space="preserve">LASER </w:t>
        </w:r>
        <w:r w:rsidR="000E4A36" w:rsidRPr="00E3372C">
          <w:rPr>
            <w:rStyle w:val="Hyperlink"/>
            <w:color w:val="812B24"/>
            <w:sz w:val="24"/>
          </w:rPr>
          <w:t>SAFETY</w:t>
        </w:r>
      </w:hyperlink>
      <w:r w:rsidRPr="00E3372C">
        <w:rPr>
          <w:sz w:val="24"/>
        </w:rPr>
        <w:t xml:space="preserve">:  </w:t>
      </w:r>
      <w:r w:rsidRPr="008852DE">
        <w:rPr>
          <w:sz w:val="24"/>
        </w:rPr>
        <w:t xml:space="preserve">REQUIRED IF USED IN LAB OR N/A </w:t>
      </w:r>
      <w:r w:rsidRPr="008852DE">
        <w:rPr>
          <w:rFonts w:ascii="MS Mincho" w:eastAsia="MS Mincho" w:hAnsi="MS Mincho" w:cs="MS Mincho"/>
          <w:sz w:val="24"/>
        </w:rPr>
        <w:t>☐</w:t>
      </w:r>
    </w:p>
    <w:p w14:paraId="16C839C9" w14:textId="4FD96BDF" w:rsidR="00CA6526" w:rsidRPr="008852DE" w:rsidRDefault="00CA6526" w:rsidP="00CA6526">
      <w:pPr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  <w:t>Types of Lasers (Power and Wavelength)</w:t>
      </w:r>
      <w:r w:rsidR="00276258">
        <w:rPr>
          <w:sz w:val="22"/>
        </w:rPr>
        <w:tab/>
      </w:r>
      <w:r w:rsidR="00276258">
        <w:rPr>
          <w:sz w:val="22"/>
        </w:rPr>
        <w:tab/>
      </w:r>
      <w:r w:rsidRPr="008852DE">
        <w:rPr>
          <w:rFonts w:ascii="MS Mincho" w:eastAsia="MS Mincho" w:hAnsi="MS Mincho" w:cs="MS Mincho"/>
          <w:sz w:val="22"/>
        </w:rPr>
        <w:t>☐</w:t>
      </w:r>
      <w:r w:rsidR="003C2847">
        <w:rPr>
          <w:sz w:val="22"/>
        </w:rPr>
        <w:t xml:space="preserve">   </w:t>
      </w:r>
      <w:r w:rsidRPr="008852DE">
        <w:rPr>
          <w:sz w:val="22"/>
        </w:rPr>
        <w:t xml:space="preserve">Laser </w:t>
      </w:r>
      <w:r w:rsidR="00713553">
        <w:rPr>
          <w:sz w:val="22"/>
        </w:rPr>
        <w:t>i</w:t>
      </w:r>
      <w:r w:rsidRPr="008852DE">
        <w:rPr>
          <w:sz w:val="22"/>
        </w:rPr>
        <w:t>n Use Sign</w:t>
      </w:r>
    </w:p>
    <w:p w14:paraId="1500B853" w14:textId="606D6D75" w:rsidR="00CA6526" w:rsidRPr="008852DE" w:rsidRDefault="00CA6526" w:rsidP="00CA6526">
      <w:pPr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  <w:t>Location and Contents of Laser SOP</w:t>
      </w:r>
      <w:r w:rsidR="00276258">
        <w:rPr>
          <w:sz w:val="22"/>
        </w:rPr>
        <w:tab/>
      </w:r>
      <w:r w:rsidR="00276258">
        <w:rPr>
          <w:sz w:val="22"/>
        </w:rPr>
        <w:tab/>
      </w:r>
      <w:r w:rsidR="00276258">
        <w:rPr>
          <w:sz w:val="22"/>
        </w:rPr>
        <w:tab/>
      </w:r>
      <w:r w:rsidRPr="008852DE">
        <w:rPr>
          <w:rFonts w:ascii="MS Mincho" w:eastAsia="MS Mincho" w:hAnsi="MS Mincho" w:cs="MS Mincho"/>
          <w:sz w:val="22"/>
        </w:rPr>
        <w:t>☐</w:t>
      </w:r>
      <w:r w:rsidR="003C2847">
        <w:rPr>
          <w:sz w:val="22"/>
        </w:rPr>
        <w:t xml:space="preserve">   </w:t>
      </w:r>
      <w:r w:rsidRPr="008852DE">
        <w:rPr>
          <w:sz w:val="22"/>
        </w:rPr>
        <w:t xml:space="preserve">Laser Eyewear </w:t>
      </w:r>
    </w:p>
    <w:p w14:paraId="7E09C802" w14:textId="297B9877" w:rsidR="001D59BA" w:rsidRPr="008852DE" w:rsidRDefault="00CA6526" w:rsidP="00CA6526">
      <w:pPr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  <w:t>Other Personal Protective Equipment (PPE)</w:t>
      </w:r>
      <w:r w:rsidR="00276258">
        <w:rPr>
          <w:sz w:val="22"/>
        </w:rPr>
        <w:tab/>
      </w:r>
      <w:r w:rsidR="00276258">
        <w:rPr>
          <w:sz w:val="22"/>
        </w:rPr>
        <w:tab/>
      </w:r>
    </w:p>
    <w:p w14:paraId="39EC88A7" w14:textId="59F8359C" w:rsidR="00CA6526" w:rsidRPr="008852DE" w:rsidRDefault="001D59BA" w:rsidP="00B9319B">
      <w:pPr>
        <w:pStyle w:val="Heading2"/>
        <w:rPr>
          <w:sz w:val="24"/>
        </w:rPr>
      </w:pPr>
      <w:r w:rsidRPr="00E3372C">
        <w:rPr>
          <w:sz w:val="24"/>
        </w:rPr>
        <w:lastRenderedPageBreak/>
        <w:t>SEC</w:t>
      </w:r>
      <w:r w:rsidR="00DD7D4F" w:rsidRPr="00E3372C">
        <w:rPr>
          <w:sz w:val="24"/>
        </w:rPr>
        <w:t>TION</w:t>
      </w:r>
      <w:r w:rsidRPr="00E3372C">
        <w:rPr>
          <w:sz w:val="24"/>
        </w:rPr>
        <w:t xml:space="preserve"> 6 – </w:t>
      </w:r>
      <w:hyperlink r:id="rId29" w:history="1">
        <w:r w:rsidR="000D124A" w:rsidRPr="00E3372C">
          <w:rPr>
            <w:rStyle w:val="Hyperlink"/>
            <w:color w:val="812B24"/>
            <w:sz w:val="24"/>
          </w:rPr>
          <w:t>RADIOACTIVE MATERIAL</w:t>
        </w:r>
        <w:r w:rsidR="00DD7D4F" w:rsidRPr="00E3372C">
          <w:rPr>
            <w:rStyle w:val="Hyperlink"/>
            <w:color w:val="812B24"/>
            <w:sz w:val="24"/>
          </w:rPr>
          <w:t xml:space="preserve"> SAFETY</w:t>
        </w:r>
      </w:hyperlink>
      <w:r w:rsidRPr="00E3372C">
        <w:rPr>
          <w:sz w:val="24"/>
        </w:rPr>
        <w:t>:</w:t>
      </w:r>
      <w:r w:rsidRPr="008852DE">
        <w:rPr>
          <w:sz w:val="24"/>
        </w:rPr>
        <w:t xml:space="preserve">  REQUIRED IF USED IN LAB OR </w:t>
      </w:r>
      <w:r w:rsidR="00DD7D4F" w:rsidRPr="008852DE">
        <w:rPr>
          <w:sz w:val="24"/>
        </w:rPr>
        <w:t xml:space="preserve">N/A </w:t>
      </w:r>
      <w:r w:rsidR="00DD7D4F" w:rsidRPr="008852DE">
        <w:rPr>
          <w:rFonts w:ascii="MS Mincho" w:eastAsia="MS Mincho" w:hAnsi="MS Mincho" w:cs="MS Mincho"/>
          <w:sz w:val="24"/>
        </w:rPr>
        <w:t>☐</w:t>
      </w:r>
    </w:p>
    <w:p w14:paraId="330403DC" w14:textId="4F0F7738" w:rsidR="00DD7D4F" w:rsidRPr="008852DE" w:rsidRDefault="001D59BA" w:rsidP="00DD7D4F">
      <w:pPr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</w:r>
      <w:r w:rsidR="00DD7D4F" w:rsidRPr="008852DE">
        <w:rPr>
          <w:sz w:val="22"/>
        </w:rPr>
        <w:t>Isotopes in Lab</w:t>
      </w:r>
      <w:r w:rsidR="003C2847">
        <w:rPr>
          <w:sz w:val="22"/>
        </w:rPr>
        <w:tab/>
      </w:r>
      <w:r w:rsidR="003C2847">
        <w:rPr>
          <w:sz w:val="22"/>
        </w:rPr>
        <w:tab/>
      </w:r>
      <w:r w:rsidR="003C2847">
        <w:rPr>
          <w:sz w:val="22"/>
        </w:rPr>
        <w:tab/>
      </w:r>
      <w:r w:rsidR="003C2847">
        <w:rPr>
          <w:sz w:val="22"/>
        </w:rPr>
        <w:tab/>
      </w:r>
      <w:r w:rsidR="003C2847">
        <w:rPr>
          <w:sz w:val="22"/>
        </w:rPr>
        <w:tab/>
      </w:r>
      <w:r w:rsidR="003C2847">
        <w:rPr>
          <w:sz w:val="22"/>
        </w:rPr>
        <w:tab/>
      </w:r>
      <w:r w:rsidR="00DD7D4F" w:rsidRPr="008852DE">
        <w:rPr>
          <w:rFonts w:ascii="MS Mincho" w:eastAsia="MS Mincho" w:hAnsi="MS Mincho" w:cs="MS Mincho"/>
          <w:sz w:val="22"/>
        </w:rPr>
        <w:t>☐</w:t>
      </w:r>
      <w:r w:rsidR="003C2847">
        <w:rPr>
          <w:sz w:val="22"/>
        </w:rPr>
        <w:t xml:space="preserve">   </w:t>
      </w:r>
      <w:r w:rsidR="00DD7D4F" w:rsidRPr="008852DE">
        <w:rPr>
          <w:sz w:val="22"/>
        </w:rPr>
        <w:t>Personal Protective Equipment</w:t>
      </w:r>
    </w:p>
    <w:p w14:paraId="7505DC39" w14:textId="61ADFE58" w:rsidR="001D59BA" w:rsidRPr="008852DE" w:rsidRDefault="00DD7D4F" w:rsidP="001D59BA">
      <w:pPr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  <w:t>Radioactive Waste Disposal</w:t>
      </w:r>
      <w:r w:rsidR="003C2847">
        <w:rPr>
          <w:sz w:val="22"/>
        </w:rPr>
        <w:tab/>
      </w:r>
      <w:r w:rsidR="003C2847">
        <w:rPr>
          <w:sz w:val="22"/>
        </w:rPr>
        <w:tab/>
      </w:r>
      <w:r w:rsidR="003C2847">
        <w:rPr>
          <w:sz w:val="22"/>
        </w:rPr>
        <w:tab/>
      </w:r>
      <w:r w:rsidR="003C2847">
        <w:rPr>
          <w:sz w:val="22"/>
        </w:rPr>
        <w:tab/>
      </w:r>
      <w:r w:rsidR="001D59BA" w:rsidRPr="008852DE">
        <w:rPr>
          <w:rFonts w:ascii="MS Mincho" w:eastAsia="MS Mincho" w:hAnsi="MS Mincho" w:cs="MS Mincho"/>
          <w:sz w:val="22"/>
        </w:rPr>
        <w:t>☐</w:t>
      </w:r>
      <w:r w:rsidR="003C2847">
        <w:rPr>
          <w:sz w:val="22"/>
        </w:rPr>
        <w:t xml:space="preserve">   </w:t>
      </w:r>
      <w:r w:rsidRPr="008852DE">
        <w:rPr>
          <w:sz w:val="22"/>
        </w:rPr>
        <w:t>Radiation Badges</w:t>
      </w:r>
    </w:p>
    <w:p w14:paraId="231FB1C9" w14:textId="1F82D15E" w:rsidR="00DD7D4F" w:rsidRPr="008852DE" w:rsidRDefault="00DD7D4F" w:rsidP="001D59BA">
      <w:pPr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  <w:t>Radiation Spill Response</w:t>
      </w:r>
    </w:p>
    <w:p w14:paraId="28763DCB" w14:textId="77777777" w:rsidR="001D59BA" w:rsidRPr="008852DE" w:rsidRDefault="001D59BA" w:rsidP="00CA6526">
      <w:pPr>
        <w:rPr>
          <w:sz w:val="22"/>
        </w:rPr>
      </w:pPr>
    </w:p>
    <w:p w14:paraId="42434343" w14:textId="6BA62F6B" w:rsidR="00CA6526" w:rsidRPr="008852DE" w:rsidRDefault="00DD7D4F" w:rsidP="00B9319B">
      <w:pPr>
        <w:pStyle w:val="Heading2"/>
        <w:rPr>
          <w:sz w:val="24"/>
        </w:rPr>
      </w:pPr>
      <w:r w:rsidRPr="008852DE">
        <w:rPr>
          <w:sz w:val="24"/>
        </w:rPr>
        <w:t>SECTION 7 – PHYSICAL HAZARDS</w:t>
      </w:r>
      <w:r w:rsidR="00CA6526" w:rsidRPr="008852DE">
        <w:rPr>
          <w:sz w:val="24"/>
        </w:rPr>
        <w:t xml:space="preserve">:  REQUIRED IF USED IN LAB OR CHECK N/A </w:t>
      </w:r>
    </w:p>
    <w:p w14:paraId="61BE756D" w14:textId="20C21A5B" w:rsidR="00700A8A" w:rsidRPr="008852DE" w:rsidRDefault="00700A8A" w:rsidP="00700A8A">
      <w:pPr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</w:r>
      <w:hyperlink r:id="rId30" w:history="1">
        <w:r w:rsidRPr="008852DE">
          <w:rPr>
            <w:rStyle w:val="Hyperlink"/>
            <w:sz w:val="22"/>
          </w:rPr>
          <w:t>Safe Use and Storage of Gas Cylinders</w:t>
        </w:r>
      </w:hyperlink>
      <w:r w:rsidRPr="008852DE">
        <w:rPr>
          <w:sz w:val="22"/>
        </w:rPr>
        <w:tab/>
        <w:t xml:space="preserve">N/A </w:t>
      </w:r>
      <w:r w:rsidRPr="008852DE">
        <w:rPr>
          <w:rFonts w:ascii="MS Mincho" w:eastAsia="MS Mincho" w:hAnsi="MS Mincho" w:cs="MS Mincho"/>
          <w:sz w:val="22"/>
        </w:rPr>
        <w:t>☐</w:t>
      </w:r>
      <w:r w:rsidR="000344C6">
        <w:rPr>
          <w:rFonts w:ascii="MS Mincho" w:eastAsia="MS Mincho" w:hAnsi="MS Mincho" w:cs="MS Mincho"/>
          <w:sz w:val="22"/>
        </w:rPr>
        <w:tab/>
      </w:r>
      <w:r w:rsidR="000344C6">
        <w:rPr>
          <w:rFonts w:ascii="MS Mincho" w:eastAsia="MS Mincho" w:hAnsi="MS Mincho" w:cs="MS Mincho"/>
          <w:sz w:val="22"/>
        </w:rPr>
        <w:tab/>
      </w:r>
      <w:r w:rsidRPr="008852DE">
        <w:rPr>
          <w:rFonts w:ascii="MS Mincho" w:eastAsia="MS Mincho" w:hAnsi="MS Mincho" w:cs="MS Mincho"/>
          <w:sz w:val="22"/>
        </w:rPr>
        <w:t>☐</w:t>
      </w:r>
      <w:r w:rsidR="000344C6">
        <w:rPr>
          <w:sz w:val="22"/>
        </w:rPr>
        <w:t xml:space="preserve">   Safe Use of Cryogenics </w:t>
      </w:r>
      <w:r w:rsidRPr="008852DE">
        <w:rPr>
          <w:sz w:val="22"/>
        </w:rPr>
        <w:tab/>
      </w:r>
      <w:r w:rsidR="000344C6">
        <w:rPr>
          <w:sz w:val="22"/>
        </w:rPr>
        <w:tab/>
      </w:r>
      <w:r w:rsidRPr="008852DE">
        <w:rPr>
          <w:sz w:val="22"/>
        </w:rPr>
        <w:t xml:space="preserve">N/A </w:t>
      </w: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 xml:space="preserve"> </w:t>
      </w:r>
    </w:p>
    <w:p w14:paraId="5AD4C623" w14:textId="040CE0D3" w:rsidR="005E7D86" w:rsidRPr="000344C6" w:rsidRDefault="00700A8A" w:rsidP="00700A8A">
      <w:pPr>
        <w:rPr>
          <w:rFonts w:ascii="MS Mincho" w:eastAsia="MS Mincho" w:hAnsi="MS Mincho" w:cs="MS Mincho"/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="000344C6">
        <w:rPr>
          <w:sz w:val="22"/>
        </w:rPr>
        <w:tab/>
        <w:t>Handling Hot Items</w:t>
      </w:r>
      <w:r w:rsidR="000344C6">
        <w:rPr>
          <w:sz w:val="22"/>
        </w:rPr>
        <w:tab/>
      </w:r>
      <w:r w:rsidR="000344C6">
        <w:rPr>
          <w:sz w:val="22"/>
        </w:rPr>
        <w:tab/>
      </w:r>
      <w:r w:rsidR="000344C6">
        <w:rPr>
          <w:sz w:val="22"/>
        </w:rPr>
        <w:tab/>
      </w:r>
      <w:r w:rsidRPr="008852DE">
        <w:rPr>
          <w:sz w:val="22"/>
        </w:rPr>
        <w:t xml:space="preserve">N/A </w:t>
      </w:r>
      <w:r w:rsidRPr="008852DE">
        <w:rPr>
          <w:rFonts w:ascii="MS Mincho" w:eastAsia="MS Mincho" w:hAnsi="MS Mincho" w:cs="MS Mincho"/>
          <w:sz w:val="22"/>
        </w:rPr>
        <w:t>☐</w:t>
      </w:r>
      <w:r w:rsidR="000344C6">
        <w:rPr>
          <w:rFonts w:ascii="MS Mincho" w:eastAsia="MS Mincho" w:hAnsi="MS Mincho" w:cs="MS Mincho"/>
          <w:sz w:val="22"/>
        </w:rPr>
        <w:tab/>
      </w:r>
      <w:r w:rsidR="000344C6">
        <w:rPr>
          <w:rFonts w:ascii="MS Mincho" w:eastAsia="MS Mincho" w:hAnsi="MS Mincho" w:cs="MS Mincho"/>
          <w:sz w:val="22"/>
        </w:rPr>
        <w:tab/>
      </w:r>
      <w:r w:rsidR="005E7D86" w:rsidRPr="008852DE">
        <w:rPr>
          <w:rFonts w:ascii="MS Mincho" w:eastAsia="MS Mincho" w:hAnsi="MS Mincho" w:cs="MS Mincho"/>
          <w:sz w:val="22"/>
        </w:rPr>
        <w:t>☐</w:t>
      </w:r>
      <w:r w:rsidR="000344C6">
        <w:rPr>
          <w:sz w:val="22"/>
        </w:rPr>
        <w:t xml:space="preserve">   Bunsen Burner Use</w:t>
      </w:r>
      <w:r w:rsidR="000344C6">
        <w:rPr>
          <w:sz w:val="22"/>
        </w:rPr>
        <w:tab/>
      </w:r>
      <w:r w:rsidR="000344C6">
        <w:rPr>
          <w:sz w:val="22"/>
        </w:rPr>
        <w:tab/>
      </w:r>
      <w:r w:rsidR="000344C6">
        <w:rPr>
          <w:sz w:val="22"/>
        </w:rPr>
        <w:tab/>
      </w:r>
      <w:r w:rsidR="005E7D86" w:rsidRPr="008852DE">
        <w:rPr>
          <w:sz w:val="22"/>
        </w:rPr>
        <w:t xml:space="preserve">N/A </w:t>
      </w:r>
      <w:r w:rsidR="005E7D86" w:rsidRPr="008852DE">
        <w:rPr>
          <w:rFonts w:ascii="MS Mincho" w:eastAsia="MS Mincho" w:hAnsi="MS Mincho" w:cs="MS Mincho"/>
          <w:sz w:val="22"/>
        </w:rPr>
        <w:t>☐</w:t>
      </w:r>
      <w:r w:rsidR="005E7D86" w:rsidRPr="008852DE">
        <w:rPr>
          <w:sz w:val="22"/>
        </w:rPr>
        <w:tab/>
      </w:r>
      <w:r w:rsidR="005E7D86" w:rsidRPr="008852DE">
        <w:rPr>
          <w:sz w:val="22"/>
        </w:rPr>
        <w:tab/>
      </w:r>
    </w:p>
    <w:p w14:paraId="74DDCDD5" w14:textId="56643A57" w:rsidR="00700A8A" w:rsidRPr="008852DE" w:rsidRDefault="005E7D86" w:rsidP="00700A8A">
      <w:pPr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="000344C6">
        <w:rPr>
          <w:sz w:val="22"/>
        </w:rPr>
        <w:tab/>
        <w:t>Broken Glass Cleanup</w:t>
      </w:r>
      <w:r w:rsidR="000344C6">
        <w:rPr>
          <w:sz w:val="22"/>
        </w:rPr>
        <w:tab/>
      </w:r>
      <w:r w:rsidR="000344C6">
        <w:rPr>
          <w:sz w:val="22"/>
        </w:rPr>
        <w:tab/>
      </w:r>
      <w:r w:rsidR="000344C6">
        <w:rPr>
          <w:sz w:val="22"/>
        </w:rPr>
        <w:tab/>
      </w:r>
      <w:r w:rsidRPr="008852DE">
        <w:rPr>
          <w:sz w:val="22"/>
        </w:rPr>
        <w:t xml:space="preserve">N/A </w:t>
      </w: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rFonts w:ascii="MS Mincho" w:eastAsia="MS Mincho" w:hAnsi="MS Mincho" w:cs="MS Mincho"/>
          <w:sz w:val="22"/>
        </w:rPr>
        <w:tab/>
      </w:r>
      <w:r w:rsidR="000344C6">
        <w:rPr>
          <w:sz w:val="22"/>
        </w:rPr>
        <w:tab/>
      </w:r>
      <w:r w:rsidR="00700A8A" w:rsidRPr="008852DE">
        <w:rPr>
          <w:rFonts w:ascii="MS Mincho" w:eastAsia="MS Mincho" w:hAnsi="MS Mincho" w:cs="MS Mincho"/>
          <w:sz w:val="22"/>
        </w:rPr>
        <w:t>☐</w:t>
      </w:r>
      <w:r w:rsidR="000344C6">
        <w:rPr>
          <w:sz w:val="22"/>
        </w:rPr>
        <w:t xml:space="preserve">   </w:t>
      </w:r>
      <w:hyperlink r:id="rId31" w:history="1">
        <w:r w:rsidR="00700A8A" w:rsidRPr="008852DE">
          <w:rPr>
            <w:rStyle w:val="Hyperlink"/>
            <w:sz w:val="22"/>
          </w:rPr>
          <w:t>Safe Use of Laser Cutters</w:t>
        </w:r>
      </w:hyperlink>
      <w:r w:rsidR="000344C6">
        <w:rPr>
          <w:sz w:val="22"/>
        </w:rPr>
        <w:t xml:space="preserve"> </w:t>
      </w:r>
      <w:r w:rsidR="000344C6">
        <w:rPr>
          <w:sz w:val="22"/>
        </w:rPr>
        <w:tab/>
      </w:r>
      <w:r w:rsidR="00700A8A" w:rsidRPr="008852DE">
        <w:rPr>
          <w:sz w:val="22"/>
        </w:rPr>
        <w:tab/>
        <w:t xml:space="preserve">N/A </w:t>
      </w:r>
      <w:r w:rsidR="00700A8A" w:rsidRPr="008852DE">
        <w:rPr>
          <w:rFonts w:ascii="MS Mincho" w:eastAsia="MS Mincho" w:hAnsi="MS Mincho" w:cs="MS Mincho"/>
          <w:sz w:val="22"/>
        </w:rPr>
        <w:t>☐</w:t>
      </w:r>
      <w:r w:rsidR="00700A8A" w:rsidRPr="008852DE">
        <w:rPr>
          <w:sz w:val="22"/>
        </w:rPr>
        <w:t xml:space="preserve"> </w:t>
      </w:r>
    </w:p>
    <w:p w14:paraId="1931CCC3" w14:textId="48F244B3" w:rsidR="00700A8A" w:rsidRPr="008852DE" w:rsidRDefault="00700A8A" w:rsidP="00700A8A">
      <w:pPr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 xml:space="preserve">   </w:t>
      </w:r>
      <w:r w:rsidRPr="008852DE">
        <w:rPr>
          <w:sz w:val="22"/>
        </w:rPr>
        <w:tab/>
      </w:r>
      <w:hyperlink r:id="rId32" w:history="1">
        <w:r w:rsidRPr="008852DE">
          <w:rPr>
            <w:rStyle w:val="Hyperlink"/>
            <w:sz w:val="22"/>
          </w:rPr>
          <w:t>Safe Soldering Techniques</w:t>
        </w:r>
      </w:hyperlink>
      <w:r w:rsidRPr="008852DE">
        <w:rPr>
          <w:sz w:val="22"/>
        </w:rPr>
        <w:tab/>
      </w:r>
      <w:r w:rsidRPr="008852DE">
        <w:rPr>
          <w:sz w:val="22"/>
        </w:rPr>
        <w:tab/>
        <w:t xml:space="preserve">N/A </w:t>
      </w: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 xml:space="preserve"> </w:t>
      </w:r>
      <w:r w:rsidR="000344C6">
        <w:rPr>
          <w:sz w:val="22"/>
        </w:rPr>
        <w:tab/>
      </w:r>
      <w:r w:rsidR="000344C6">
        <w:rPr>
          <w:sz w:val="22"/>
        </w:rPr>
        <w:tab/>
      </w:r>
      <w:r w:rsidRPr="008852DE">
        <w:rPr>
          <w:rFonts w:ascii="MS Mincho" w:eastAsia="MS Mincho" w:hAnsi="MS Mincho" w:cs="MS Mincho"/>
          <w:sz w:val="22"/>
        </w:rPr>
        <w:t>☐</w:t>
      </w:r>
      <w:r w:rsidR="000344C6">
        <w:rPr>
          <w:sz w:val="22"/>
        </w:rPr>
        <w:t xml:space="preserve">   </w:t>
      </w:r>
      <w:hyperlink r:id="rId33" w:history="1">
        <w:r w:rsidRPr="008852DE">
          <w:rPr>
            <w:rStyle w:val="Hyperlink"/>
            <w:sz w:val="22"/>
          </w:rPr>
          <w:t>Safe Use of Shop Tools</w:t>
        </w:r>
      </w:hyperlink>
      <w:r w:rsidRPr="008852DE">
        <w:rPr>
          <w:sz w:val="22"/>
        </w:rPr>
        <w:t xml:space="preserve">    </w:t>
      </w:r>
      <w:r w:rsidR="000344C6">
        <w:rPr>
          <w:sz w:val="22"/>
        </w:rPr>
        <w:t xml:space="preserve">                    </w:t>
      </w:r>
      <w:r w:rsidRPr="008852DE">
        <w:rPr>
          <w:sz w:val="22"/>
        </w:rPr>
        <w:t xml:space="preserve">N/A </w:t>
      </w:r>
      <w:r w:rsidRPr="008852DE">
        <w:rPr>
          <w:rFonts w:ascii="MS Mincho" w:eastAsia="MS Mincho" w:hAnsi="MS Mincho" w:cs="MS Mincho"/>
          <w:sz w:val="22"/>
        </w:rPr>
        <w:t>☐</w:t>
      </w:r>
    </w:p>
    <w:p w14:paraId="713C26AA" w14:textId="57415849" w:rsidR="00700A8A" w:rsidRPr="000344C6" w:rsidRDefault="00700A8A" w:rsidP="00700A8A">
      <w:pPr>
        <w:rPr>
          <w:rFonts w:ascii="MS Mincho" w:eastAsia="MS Mincho" w:hAnsi="MS Mincho" w:cs="MS Mincho"/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</w:r>
      <w:hyperlink r:id="rId34" w:history="1">
        <w:r w:rsidRPr="008852DE">
          <w:rPr>
            <w:rStyle w:val="Hyperlink"/>
            <w:sz w:val="22"/>
          </w:rPr>
          <w:t>Electrical Safety</w:t>
        </w:r>
      </w:hyperlink>
      <w:r w:rsidR="000344C6">
        <w:tab/>
      </w:r>
      <w:r w:rsidR="000344C6">
        <w:tab/>
      </w:r>
      <w:r w:rsidR="000344C6">
        <w:tab/>
      </w:r>
      <w:r w:rsidR="000344C6">
        <w:rPr>
          <w:sz w:val="22"/>
        </w:rPr>
        <w:tab/>
      </w:r>
      <w:r w:rsidRPr="008852DE">
        <w:rPr>
          <w:sz w:val="22"/>
        </w:rPr>
        <w:t xml:space="preserve">N/A </w:t>
      </w:r>
      <w:r w:rsidRPr="008852DE">
        <w:rPr>
          <w:rFonts w:ascii="MS Mincho" w:eastAsia="MS Mincho" w:hAnsi="MS Mincho" w:cs="MS Mincho"/>
          <w:sz w:val="22"/>
        </w:rPr>
        <w:t>☐</w:t>
      </w:r>
      <w:r w:rsidR="000344C6">
        <w:rPr>
          <w:rFonts w:ascii="MS Mincho" w:eastAsia="MS Mincho" w:hAnsi="MS Mincho" w:cs="MS Mincho"/>
          <w:sz w:val="22"/>
        </w:rPr>
        <w:tab/>
      </w:r>
      <w:r w:rsidR="000344C6">
        <w:rPr>
          <w:rFonts w:ascii="MS Mincho" w:eastAsia="MS Mincho" w:hAnsi="MS Mincho" w:cs="MS Mincho"/>
          <w:sz w:val="22"/>
        </w:rPr>
        <w:tab/>
      </w:r>
      <w:r w:rsidRPr="008852DE">
        <w:rPr>
          <w:rFonts w:ascii="MS Mincho" w:eastAsia="MS Mincho" w:hAnsi="MS Mincho" w:cs="MS Mincho"/>
          <w:sz w:val="22"/>
        </w:rPr>
        <w:t>☐</w:t>
      </w:r>
      <w:r w:rsidR="000344C6">
        <w:rPr>
          <w:sz w:val="22"/>
        </w:rPr>
        <w:t xml:space="preserve">   Safe Use of High Voltage    </w:t>
      </w:r>
      <w:r w:rsidR="000344C6">
        <w:rPr>
          <w:sz w:val="22"/>
        </w:rPr>
        <w:tab/>
      </w:r>
      <w:r w:rsidR="000344C6">
        <w:rPr>
          <w:sz w:val="22"/>
        </w:rPr>
        <w:tab/>
      </w:r>
      <w:r w:rsidRPr="008852DE">
        <w:rPr>
          <w:sz w:val="22"/>
        </w:rPr>
        <w:t xml:space="preserve">N/A </w:t>
      </w:r>
      <w:r w:rsidRPr="008852DE">
        <w:rPr>
          <w:rFonts w:ascii="MS Mincho" w:eastAsia="MS Mincho" w:hAnsi="MS Mincho" w:cs="MS Mincho"/>
          <w:sz w:val="22"/>
        </w:rPr>
        <w:t>☐</w:t>
      </w:r>
    </w:p>
    <w:p w14:paraId="04ED809A" w14:textId="55F5AF66" w:rsidR="00CA6526" w:rsidRPr="000344C6" w:rsidRDefault="00700A8A" w:rsidP="00CA6526">
      <w:pPr>
        <w:rPr>
          <w:rFonts w:ascii="MS Mincho" w:eastAsia="MS Mincho" w:hAnsi="MS Mincho" w:cs="MS Mincho"/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="00A33E7F">
        <w:rPr>
          <w:sz w:val="22"/>
        </w:rPr>
        <w:tab/>
      </w:r>
      <w:r w:rsidR="000344C6">
        <w:rPr>
          <w:sz w:val="22"/>
        </w:rPr>
        <w:t>Sharps</w:t>
      </w:r>
      <w:r w:rsidR="00A33E7F">
        <w:rPr>
          <w:sz w:val="22"/>
        </w:rPr>
        <w:t xml:space="preserve"> Handling and Disposal </w:t>
      </w:r>
      <w:r w:rsidR="00A33E7F">
        <w:rPr>
          <w:sz w:val="22"/>
        </w:rPr>
        <w:tab/>
      </w:r>
      <w:r w:rsidR="005E7D86" w:rsidRPr="008852DE">
        <w:rPr>
          <w:sz w:val="22"/>
        </w:rPr>
        <w:tab/>
      </w:r>
      <w:r w:rsidRPr="008852DE">
        <w:rPr>
          <w:sz w:val="22"/>
        </w:rPr>
        <w:t xml:space="preserve">N/A </w:t>
      </w:r>
      <w:r w:rsidRPr="008852DE">
        <w:rPr>
          <w:rFonts w:ascii="MS Mincho" w:eastAsia="MS Mincho" w:hAnsi="MS Mincho" w:cs="MS Mincho"/>
          <w:sz w:val="22"/>
        </w:rPr>
        <w:t>☐</w:t>
      </w:r>
      <w:r w:rsidR="000344C6">
        <w:rPr>
          <w:rFonts w:ascii="MS Mincho" w:eastAsia="MS Mincho" w:hAnsi="MS Mincho" w:cs="MS Mincho"/>
          <w:sz w:val="22"/>
        </w:rPr>
        <w:tab/>
      </w:r>
      <w:r w:rsidR="000344C6">
        <w:rPr>
          <w:rFonts w:ascii="MS Mincho" w:eastAsia="MS Mincho" w:hAnsi="MS Mincho" w:cs="MS Mincho"/>
          <w:sz w:val="22"/>
        </w:rPr>
        <w:tab/>
      </w:r>
      <w:r w:rsidR="00FD3B22" w:rsidRPr="008852DE">
        <w:rPr>
          <w:rFonts w:ascii="MS Mincho" w:eastAsia="MS Mincho" w:hAnsi="MS Mincho" w:cs="MS Mincho"/>
          <w:sz w:val="22"/>
        </w:rPr>
        <w:t>☐</w:t>
      </w:r>
      <w:r w:rsidR="000344C6">
        <w:rPr>
          <w:sz w:val="22"/>
        </w:rPr>
        <w:t xml:space="preserve">   </w:t>
      </w:r>
      <w:hyperlink r:id="rId35" w:history="1">
        <w:r w:rsidR="00FD3B22" w:rsidRPr="00EC32AD">
          <w:rPr>
            <w:rStyle w:val="Hyperlink"/>
            <w:sz w:val="22"/>
          </w:rPr>
          <w:t>High Powered Magnets</w:t>
        </w:r>
      </w:hyperlink>
      <w:r w:rsidR="00FD3B22" w:rsidRPr="008852DE">
        <w:rPr>
          <w:sz w:val="22"/>
        </w:rPr>
        <w:t xml:space="preserve"> (</w:t>
      </w:r>
      <w:r w:rsidR="00FD3B22" w:rsidRPr="008852DE">
        <w:rPr>
          <w:sz w:val="22"/>
          <w:u w:val="single"/>
        </w:rPr>
        <w:t>&gt;</w:t>
      </w:r>
      <w:r w:rsidR="000344C6">
        <w:rPr>
          <w:sz w:val="22"/>
        </w:rPr>
        <w:t xml:space="preserve"> 5 G)</w:t>
      </w:r>
      <w:r w:rsidR="000344C6">
        <w:rPr>
          <w:sz w:val="22"/>
        </w:rPr>
        <w:tab/>
      </w:r>
      <w:r w:rsidR="00FD3B22" w:rsidRPr="008852DE">
        <w:rPr>
          <w:sz w:val="22"/>
        </w:rPr>
        <w:t xml:space="preserve">N/A </w:t>
      </w:r>
      <w:r w:rsidR="00FD3B22" w:rsidRPr="008852DE">
        <w:rPr>
          <w:rFonts w:ascii="MS Mincho" w:eastAsia="MS Mincho" w:hAnsi="MS Mincho" w:cs="MS Mincho"/>
          <w:sz w:val="22"/>
        </w:rPr>
        <w:t>☐</w:t>
      </w:r>
      <w:r w:rsidR="000344C6">
        <w:rPr>
          <w:sz w:val="22"/>
        </w:rPr>
        <w:tab/>
      </w:r>
      <w:r w:rsidR="000344C6">
        <w:rPr>
          <w:sz w:val="22"/>
        </w:rPr>
        <w:tab/>
      </w:r>
    </w:p>
    <w:p w14:paraId="6B2C3220" w14:textId="10736C1D" w:rsidR="00CA6526" w:rsidRPr="008852DE" w:rsidRDefault="00CA6526" w:rsidP="00CA6526">
      <w:pPr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  <w:t xml:space="preserve">Working at Heights           </w:t>
      </w:r>
      <w:r w:rsidR="000E4A36" w:rsidRPr="008852DE">
        <w:rPr>
          <w:sz w:val="22"/>
        </w:rPr>
        <w:tab/>
      </w:r>
      <w:r w:rsidR="008B61D6">
        <w:rPr>
          <w:sz w:val="22"/>
        </w:rPr>
        <w:tab/>
      </w:r>
      <w:r w:rsidRPr="008852DE">
        <w:rPr>
          <w:sz w:val="22"/>
        </w:rPr>
        <w:t xml:space="preserve">N/A </w:t>
      </w: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</w:r>
      <w:r w:rsidR="008B61D6">
        <w:rPr>
          <w:sz w:val="22"/>
        </w:rPr>
        <w:tab/>
      </w: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 xml:space="preserve">  </w:t>
      </w:r>
      <w:r w:rsidR="008B61D6">
        <w:rPr>
          <w:sz w:val="22"/>
        </w:rPr>
        <w:t xml:space="preserve"> </w:t>
      </w:r>
      <w:r w:rsidRPr="008852DE">
        <w:rPr>
          <w:sz w:val="22"/>
        </w:rPr>
        <w:t xml:space="preserve">3D Printer Safety               </w:t>
      </w:r>
      <w:r w:rsidR="000E4A36" w:rsidRPr="008852DE">
        <w:rPr>
          <w:sz w:val="22"/>
        </w:rPr>
        <w:tab/>
      </w:r>
      <w:r w:rsidR="008B61D6">
        <w:rPr>
          <w:sz w:val="22"/>
        </w:rPr>
        <w:tab/>
      </w:r>
      <w:r w:rsidRPr="008852DE">
        <w:rPr>
          <w:sz w:val="22"/>
        </w:rPr>
        <w:t xml:space="preserve">N/A </w:t>
      </w:r>
      <w:r w:rsidRPr="008852DE">
        <w:rPr>
          <w:rFonts w:ascii="MS Mincho" w:eastAsia="MS Mincho" w:hAnsi="MS Mincho" w:cs="MS Mincho"/>
          <w:sz w:val="22"/>
        </w:rPr>
        <w:t>☐</w:t>
      </w:r>
    </w:p>
    <w:p w14:paraId="2954387C" w14:textId="4041A463" w:rsidR="00CA6526" w:rsidRPr="008852DE" w:rsidRDefault="00CA6526" w:rsidP="00CA6526">
      <w:pPr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ab/>
      </w:r>
      <w:hyperlink r:id="rId36" w:history="1">
        <w:r w:rsidRPr="008852DE">
          <w:rPr>
            <w:rStyle w:val="Hyperlink"/>
            <w:sz w:val="22"/>
          </w:rPr>
          <w:t>Battery Use/Charging/Storage/Disposal</w:t>
        </w:r>
      </w:hyperlink>
      <w:r w:rsidR="000E4A36" w:rsidRPr="008852DE">
        <w:rPr>
          <w:sz w:val="22"/>
        </w:rPr>
        <w:tab/>
      </w:r>
      <w:r w:rsidRPr="008852DE">
        <w:rPr>
          <w:sz w:val="22"/>
        </w:rPr>
        <w:t xml:space="preserve">N/A </w:t>
      </w:r>
      <w:r w:rsidRPr="008852DE">
        <w:rPr>
          <w:rFonts w:ascii="MS Mincho" w:eastAsia="MS Mincho" w:hAnsi="MS Mincho" w:cs="MS Mincho"/>
          <w:sz w:val="22"/>
        </w:rPr>
        <w:t>☐</w:t>
      </w:r>
      <w:r w:rsidR="008B61D6">
        <w:rPr>
          <w:sz w:val="22"/>
        </w:rPr>
        <w:tab/>
      </w:r>
      <w:r w:rsidR="008B61D6">
        <w:rPr>
          <w:sz w:val="22"/>
        </w:rPr>
        <w:tab/>
      </w:r>
      <w:r w:rsidRPr="008852DE">
        <w:rPr>
          <w:rFonts w:ascii="MS Mincho" w:eastAsia="MS Mincho" w:hAnsi="MS Mincho" w:cs="MS Mincho"/>
          <w:sz w:val="22"/>
        </w:rPr>
        <w:t>☐</w:t>
      </w:r>
      <w:r w:rsidR="008B61D6">
        <w:rPr>
          <w:sz w:val="22"/>
        </w:rPr>
        <w:t xml:space="preserve">   </w:t>
      </w:r>
      <w:hyperlink r:id="rId37" w:history="1">
        <w:r w:rsidRPr="008852DE">
          <w:rPr>
            <w:rStyle w:val="Hyperlink"/>
            <w:sz w:val="22"/>
          </w:rPr>
          <w:t>Radiation Sources</w:t>
        </w:r>
      </w:hyperlink>
      <w:r w:rsidR="000E4A36" w:rsidRPr="008852DE">
        <w:rPr>
          <w:sz w:val="22"/>
        </w:rPr>
        <w:tab/>
      </w:r>
      <w:r w:rsidR="000E4A36" w:rsidRPr="008852DE">
        <w:rPr>
          <w:sz w:val="22"/>
        </w:rPr>
        <w:tab/>
      </w:r>
      <w:r w:rsidR="000E4A36" w:rsidRPr="008852DE">
        <w:rPr>
          <w:sz w:val="22"/>
        </w:rPr>
        <w:tab/>
      </w:r>
      <w:r w:rsidRPr="008852DE">
        <w:rPr>
          <w:sz w:val="22"/>
        </w:rPr>
        <w:t xml:space="preserve">N/A </w:t>
      </w:r>
      <w:r w:rsidRPr="008852DE">
        <w:rPr>
          <w:rFonts w:ascii="MS Mincho" w:eastAsia="MS Mincho" w:hAnsi="MS Mincho" w:cs="MS Mincho"/>
          <w:sz w:val="22"/>
        </w:rPr>
        <w:t>☐</w:t>
      </w:r>
    </w:p>
    <w:p w14:paraId="07C1EB83" w14:textId="177286D3" w:rsidR="00CA6526" w:rsidRPr="008852DE" w:rsidRDefault="008B61D6" w:rsidP="00CA6526">
      <w:pPr>
        <w:rPr>
          <w:sz w:val="22"/>
        </w:rPr>
      </w:pPr>
      <w:r w:rsidRPr="008852DE">
        <w:rPr>
          <w:rFonts w:ascii="MS Mincho" w:eastAsia="MS Mincho" w:hAnsi="MS Mincho" w:cs="MS Mincho"/>
          <w:sz w:val="22"/>
        </w:rPr>
        <w:t>☐</w:t>
      </w:r>
      <w:r w:rsidRPr="008852DE">
        <w:rPr>
          <w:sz w:val="22"/>
        </w:rPr>
        <w:t xml:space="preserve"> </w:t>
      </w:r>
      <w:r w:rsidRPr="008852DE">
        <w:rPr>
          <w:sz w:val="22"/>
        </w:rPr>
        <w:tab/>
      </w:r>
      <w:hyperlink r:id="rId38" w:history="1">
        <w:r w:rsidRPr="008852DE">
          <w:rPr>
            <w:rStyle w:val="Hyperlink"/>
            <w:sz w:val="22"/>
          </w:rPr>
          <w:t>Autoclave Use</w:t>
        </w:r>
      </w:hyperlink>
      <w:r w:rsidRPr="008852DE">
        <w:rPr>
          <w:sz w:val="22"/>
        </w:rPr>
        <w:t xml:space="preserve"> </w:t>
      </w:r>
      <w:r w:rsidR="00030F13">
        <w:rPr>
          <w:sz w:val="22"/>
        </w:rPr>
        <w:tab/>
      </w:r>
      <w:r w:rsidR="00030F13">
        <w:rPr>
          <w:sz w:val="22"/>
        </w:rPr>
        <w:tab/>
      </w:r>
      <w:r w:rsidR="00030F13">
        <w:rPr>
          <w:sz w:val="22"/>
        </w:rPr>
        <w:tab/>
      </w:r>
      <w:r w:rsidR="00030F13">
        <w:rPr>
          <w:sz w:val="22"/>
        </w:rPr>
        <w:tab/>
      </w:r>
      <w:r w:rsidRPr="008852DE">
        <w:rPr>
          <w:sz w:val="22"/>
        </w:rPr>
        <w:t xml:space="preserve">N/A </w:t>
      </w:r>
      <w:r w:rsidRPr="008852DE">
        <w:rPr>
          <w:rFonts w:ascii="MS Mincho" w:eastAsia="MS Mincho" w:hAnsi="MS Mincho" w:cs="MS Mincho"/>
          <w:sz w:val="22"/>
        </w:rPr>
        <w:t>☐</w:t>
      </w:r>
      <w:r>
        <w:rPr>
          <w:sz w:val="22"/>
        </w:rPr>
        <w:tab/>
      </w:r>
      <w:r>
        <w:rPr>
          <w:sz w:val="22"/>
        </w:rPr>
        <w:tab/>
      </w:r>
      <w:r w:rsidR="00CA6526" w:rsidRPr="008852DE">
        <w:rPr>
          <w:rFonts w:ascii="MS Mincho" w:eastAsia="MS Mincho" w:hAnsi="MS Mincho" w:cs="MS Mincho"/>
          <w:sz w:val="22"/>
        </w:rPr>
        <w:t>☐</w:t>
      </w:r>
      <w:r w:rsidR="00CA6526" w:rsidRPr="008852DE">
        <w:rPr>
          <w:sz w:val="22"/>
        </w:rPr>
        <w:t xml:space="preserve">  </w:t>
      </w:r>
      <w:r>
        <w:rPr>
          <w:sz w:val="22"/>
        </w:rPr>
        <w:t xml:space="preserve"> </w:t>
      </w:r>
      <w:hyperlink r:id="rId39" w:history="1">
        <w:r w:rsidR="000E4A36" w:rsidRPr="000D124A">
          <w:rPr>
            <w:rStyle w:val="Hyperlink"/>
            <w:sz w:val="22"/>
          </w:rPr>
          <w:t>PPE</w:t>
        </w:r>
        <w:r w:rsidR="000D124A" w:rsidRPr="000D124A">
          <w:rPr>
            <w:rStyle w:val="Hyperlink"/>
            <w:sz w:val="22"/>
          </w:rPr>
          <w:t xml:space="preserve"> for Physical Hazards</w:t>
        </w:r>
      </w:hyperlink>
      <w:r>
        <w:rPr>
          <w:sz w:val="22"/>
        </w:rPr>
        <w:tab/>
      </w:r>
      <w:r>
        <w:rPr>
          <w:sz w:val="22"/>
        </w:rPr>
        <w:tab/>
      </w:r>
      <w:r w:rsidR="00CA6526" w:rsidRPr="008852DE">
        <w:rPr>
          <w:sz w:val="22"/>
        </w:rPr>
        <w:t xml:space="preserve">N/A </w:t>
      </w:r>
      <w:r w:rsidRPr="008852DE">
        <w:rPr>
          <w:sz w:val="22"/>
        </w:rPr>
        <w:t xml:space="preserve"> </w:t>
      </w:r>
      <w:r w:rsidRPr="008852DE">
        <w:rPr>
          <w:rFonts w:ascii="MS Mincho" w:eastAsia="MS Mincho" w:hAnsi="MS Mincho" w:cs="MS Mincho"/>
          <w:sz w:val="22"/>
        </w:rPr>
        <w:t>☐</w:t>
      </w:r>
    </w:p>
    <w:p w14:paraId="32C30EFE" w14:textId="77777777" w:rsidR="00CA6526" w:rsidRPr="008852DE" w:rsidRDefault="00CA6526" w:rsidP="00CA6526">
      <w:pPr>
        <w:rPr>
          <w:sz w:val="22"/>
        </w:rPr>
      </w:pPr>
    </w:p>
    <w:p w14:paraId="0022E37E" w14:textId="5C148BE8" w:rsidR="00CA6526" w:rsidRPr="008852DE" w:rsidRDefault="00FD3B22" w:rsidP="00B9319B">
      <w:pPr>
        <w:pStyle w:val="Heading2"/>
        <w:rPr>
          <w:sz w:val="24"/>
        </w:rPr>
      </w:pPr>
      <w:r w:rsidRPr="008852DE">
        <w:rPr>
          <w:sz w:val="24"/>
        </w:rPr>
        <w:t>SECTION</w:t>
      </w:r>
      <w:r w:rsidR="00CA6526" w:rsidRPr="008852DE">
        <w:rPr>
          <w:sz w:val="24"/>
        </w:rPr>
        <w:t xml:space="preserve"> 8 – LIST OTHER LAB SPECIFIC INFORMATION COVERED.</w:t>
      </w:r>
    </w:p>
    <w:p w14:paraId="43B6725B" w14:textId="446E066D" w:rsidR="00FD3B22" w:rsidRPr="008852DE" w:rsidRDefault="00FD3B22" w:rsidP="00FD3B22">
      <w:pPr>
        <w:rPr>
          <w:sz w:val="22"/>
        </w:rPr>
      </w:pPr>
      <w:r w:rsidRPr="008852DE">
        <w:rPr>
          <w:sz w:val="22"/>
        </w:rPr>
        <w:t>__________________________________________________________________________________________</w:t>
      </w:r>
    </w:p>
    <w:p w14:paraId="364EFCB5" w14:textId="77777777" w:rsidR="00FD3B22" w:rsidRPr="008852DE" w:rsidRDefault="00FD3B22" w:rsidP="00FD3B22">
      <w:pPr>
        <w:rPr>
          <w:sz w:val="22"/>
        </w:rPr>
      </w:pPr>
      <w:r w:rsidRPr="008852DE">
        <w:rPr>
          <w:sz w:val="22"/>
        </w:rPr>
        <w:t>__________________________________________________________________________________________</w:t>
      </w:r>
    </w:p>
    <w:p w14:paraId="0F41873F" w14:textId="77777777" w:rsidR="00FD3B22" w:rsidRPr="008852DE" w:rsidRDefault="00FD3B22" w:rsidP="00FD3B22">
      <w:pPr>
        <w:rPr>
          <w:sz w:val="22"/>
        </w:rPr>
      </w:pPr>
      <w:r w:rsidRPr="008852DE">
        <w:rPr>
          <w:sz w:val="22"/>
        </w:rPr>
        <w:t>__________________________________________________________________________________________</w:t>
      </w:r>
    </w:p>
    <w:p w14:paraId="5FEE270B" w14:textId="77777777" w:rsidR="00FD3B22" w:rsidRPr="008852DE" w:rsidRDefault="00FD3B22" w:rsidP="00FD3B22">
      <w:pPr>
        <w:rPr>
          <w:sz w:val="22"/>
        </w:rPr>
      </w:pPr>
      <w:r w:rsidRPr="008852DE">
        <w:rPr>
          <w:sz w:val="22"/>
        </w:rPr>
        <w:t>__________________________________________________________________________________________</w:t>
      </w:r>
    </w:p>
    <w:p w14:paraId="4E5CC2D0" w14:textId="77777777" w:rsidR="00FD3B22" w:rsidRPr="008852DE" w:rsidRDefault="00FD3B22" w:rsidP="00FD3B22">
      <w:pPr>
        <w:rPr>
          <w:sz w:val="22"/>
        </w:rPr>
      </w:pPr>
      <w:r w:rsidRPr="008852DE">
        <w:rPr>
          <w:sz w:val="22"/>
        </w:rPr>
        <w:t>__________________________________________________________________________________________</w:t>
      </w:r>
    </w:p>
    <w:p w14:paraId="57AA7C07" w14:textId="77777777" w:rsidR="00FD3B22" w:rsidRPr="008852DE" w:rsidRDefault="00FD3B22" w:rsidP="00FD3B22">
      <w:pPr>
        <w:rPr>
          <w:sz w:val="22"/>
        </w:rPr>
      </w:pPr>
      <w:r w:rsidRPr="008852DE">
        <w:rPr>
          <w:sz w:val="22"/>
        </w:rPr>
        <w:t>__________________________________________________________________________________________</w:t>
      </w:r>
    </w:p>
    <w:p w14:paraId="61F60A69" w14:textId="393A02AA" w:rsidR="00CA6526" w:rsidRPr="008852DE" w:rsidRDefault="00FD3B22" w:rsidP="00CA6526">
      <w:pPr>
        <w:rPr>
          <w:sz w:val="22"/>
        </w:rPr>
      </w:pPr>
      <w:r w:rsidRPr="008852DE">
        <w:rPr>
          <w:sz w:val="22"/>
        </w:rPr>
        <w:t>__________________________________________________________________________________________</w:t>
      </w:r>
    </w:p>
    <w:p w14:paraId="6AD42ABE" w14:textId="77777777" w:rsidR="00646CDF" w:rsidRPr="008852DE" w:rsidRDefault="00646CDF" w:rsidP="00CA6526">
      <w:pPr>
        <w:rPr>
          <w:sz w:val="22"/>
        </w:rPr>
      </w:pPr>
    </w:p>
    <w:p w14:paraId="36FA4519" w14:textId="77777777" w:rsidR="00CA6526" w:rsidRPr="008852DE" w:rsidRDefault="00CA6526" w:rsidP="00CA6526">
      <w:pPr>
        <w:rPr>
          <w:sz w:val="22"/>
        </w:rPr>
      </w:pPr>
    </w:p>
    <w:p w14:paraId="3A399996" w14:textId="77909F32" w:rsidR="00CA6526" w:rsidRPr="008852DE" w:rsidRDefault="00665237" w:rsidP="00B9319B">
      <w:pPr>
        <w:pStyle w:val="Heading2"/>
        <w:rPr>
          <w:sz w:val="24"/>
        </w:rPr>
      </w:pPr>
      <w:r w:rsidRPr="008852DE">
        <w:rPr>
          <w:sz w:val="24"/>
        </w:rPr>
        <w:t>Lab Specific Training Roster</w:t>
      </w:r>
    </w:p>
    <w:p w14:paraId="1AAC0702" w14:textId="4CCE6319" w:rsidR="00CA6526" w:rsidRPr="008852DE" w:rsidRDefault="00CA6526" w:rsidP="00CA6526">
      <w:pPr>
        <w:rPr>
          <w:sz w:val="22"/>
        </w:rPr>
      </w:pPr>
      <w:r w:rsidRPr="008852DE">
        <w:rPr>
          <w:sz w:val="22"/>
        </w:rPr>
        <w:t>Building and room number</w:t>
      </w:r>
      <w:r w:rsidR="00FD3B22" w:rsidRPr="008852DE">
        <w:rPr>
          <w:sz w:val="22"/>
        </w:rPr>
        <w:t>(</w:t>
      </w:r>
      <w:r w:rsidRPr="008852DE">
        <w:rPr>
          <w:sz w:val="22"/>
        </w:rPr>
        <w:t>s</w:t>
      </w:r>
      <w:r w:rsidR="00FD3B22" w:rsidRPr="008852DE">
        <w:rPr>
          <w:sz w:val="22"/>
        </w:rPr>
        <w:t>)</w:t>
      </w:r>
      <w:r w:rsidRPr="008852DE">
        <w:rPr>
          <w:sz w:val="22"/>
        </w:rPr>
        <w:t xml:space="preserve"> that this </w:t>
      </w:r>
      <w:r w:rsidR="00FD3B22" w:rsidRPr="008852DE">
        <w:rPr>
          <w:sz w:val="22"/>
        </w:rPr>
        <w:t>training covers</w:t>
      </w:r>
      <w:r w:rsidRPr="008852DE">
        <w:rPr>
          <w:sz w:val="22"/>
        </w:rPr>
        <w:t>: ___________________________________</w:t>
      </w:r>
    </w:p>
    <w:p w14:paraId="58A9AF99" w14:textId="00C26344" w:rsidR="00FD3B22" w:rsidRPr="008852DE" w:rsidRDefault="00FD3B22" w:rsidP="00CA6526">
      <w:pPr>
        <w:rPr>
          <w:sz w:val="22"/>
        </w:rPr>
      </w:pPr>
      <w:r w:rsidRPr="008852DE">
        <w:rPr>
          <w:sz w:val="22"/>
        </w:rPr>
        <w:t>Supervisor/PI: ______________________________________</w:t>
      </w:r>
    </w:p>
    <w:p w14:paraId="0B4E95EF" w14:textId="24BCA6A0" w:rsidR="00CA6526" w:rsidRPr="008852DE" w:rsidRDefault="00CA6526" w:rsidP="00CA6526">
      <w:pPr>
        <w:rPr>
          <w:sz w:val="22"/>
        </w:rPr>
      </w:pPr>
      <w:r w:rsidRPr="008852DE">
        <w:rPr>
          <w:sz w:val="22"/>
        </w:rPr>
        <w:t>Trainers Full Name (Print): ________________________________________</w:t>
      </w:r>
    </w:p>
    <w:p w14:paraId="60DA9AE2" w14:textId="77777777" w:rsidR="00CA6526" w:rsidRPr="008852DE" w:rsidRDefault="00CA6526" w:rsidP="00CA6526">
      <w:pPr>
        <w:rPr>
          <w:sz w:val="22"/>
        </w:rPr>
      </w:pPr>
      <w:r w:rsidRPr="008852DE">
        <w:rPr>
          <w:sz w:val="22"/>
        </w:rPr>
        <w:t>Trainers Signature: _______________________________________________</w:t>
      </w:r>
    </w:p>
    <w:p w14:paraId="752358A5" w14:textId="51F396AE" w:rsidR="00665237" w:rsidRPr="008852DE" w:rsidRDefault="00665237" w:rsidP="00665237">
      <w:pPr>
        <w:rPr>
          <w:sz w:val="22"/>
        </w:rPr>
      </w:pPr>
      <w:r w:rsidRPr="008852DE">
        <w:rPr>
          <w:sz w:val="22"/>
        </w:rPr>
        <w:t xml:space="preserve">Date </w:t>
      </w:r>
      <w:r w:rsidR="00323240">
        <w:rPr>
          <w:sz w:val="22"/>
        </w:rPr>
        <w:t>o</w:t>
      </w:r>
      <w:r w:rsidRPr="008852DE">
        <w:rPr>
          <w:sz w:val="22"/>
        </w:rPr>
        <w:t>f Training: _________________________________</w:t>
      </w:r>
    </w:p>
    <w:p w14:paraId="03A8D2D8" w14:textId="61BE33A6" w:rsidR="00646CDF" w:rsidRPr="008852DE" w:rsidRDefault="00646CDF" w:rsidP="00665237">
      <w:pPr>
        <w:rPr>
          <w:sz w:val="22"/>
        </w:rPr>
      </w:pPr>
      <w:r w:rsidRPr="008852DE">
        <w:rPr>
          <w:sz w:val="22"/>
        </w:rPr>
        <w:t>Comments: _________________________________</w:t>
      </w:r>
    </w:p>
    <w:p w14:paraId="1BA90512" w14:textId="77777777" w:rsidR="00665237" w:rsidRPr="008852DE" w:rsidRDefault="00665237" w:rsidP="00CA6526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702"/>
        <w:gridCol w:w="2688"/>
        <w:gridCol w:w="2703"/>
      </w:tblGrid>
      <w:tr w:rsidR="00B9319B" w:rsidRPr="008852DE" w14:paraId="7EA56191" w14:textId="77777777" w:rsidTr="00B9319B">
        <w:tc>
          <w:tcPr>
            <w:tcW w:w="2754" w:type="dxa"/>
          </w:tcPr>
          <w:p w14:paraId="76C7E472" w14:textId="55BF2274" w:rsidR="00B9319B" w:rsidRPr="008852DE" w:rsidRDefault="00B9319B" w:rsidP="00CA6526">
            <w:pPr>
              <w:rPr>
                <w:b/>
                <w:sz w:val="22"/>
              </w:rPr>
            </w:pPr>
            <w:r w:rsidRPr="008852DE">
              <w:rPr>
                <w:b/>
                <w:sz w:val="22"/>
              </w:rPr>
              <w:t>Trainee Name</w:t>
            </w:r>
          </w:p>
        </w:tc>
        <w:tc>
          <w:tcPr>
            <w:tcW w:w="2754" w:type="dxa"/>
          </w:tcPr>
          <w:p w14:paraId="6D93EA70" w14:textId="2234CE72" w:rsidR="00B9319B" w:rsidRPr="008852DE" w:rsidRDefault="00B9319B" w:rsidP="00CA6526">
            <w:pPr>
              <w:rPr>
                <w:b/>
                <w:sz w:val="22"/>
              </w:rPr>
            </w:pPr>
            <w:r w:rsidRPr="008852DE">
              <w:rPr>
                <w:b/>
                <w:sz w:val="22"/>
              </w:rPr>
              <w:t>Kerberos ID</w:t>
            </w:r>
          </w:p>
        </w:tc>
        <w:tc>
          <w:tcPr>
            <w:tcW w:w="2754" w:type="dxa"/>
          </w:tcPr>
          <w:p w14:paraId="5E95C2CC" w14:textId="3E0D5C03" w:rsidR="00B9319B" w:rsidRPr="008852DE" w:rsidRDefault="00B9319B" w:rsidP="00CA6526">
            <w:pPr>
              <w:rPr>
                <w:b/>
                <w:sz w:val="22"/>
              </w:rPr>
            </w:pPr>
            <w:r w:rsidRPr="008852DE">
              <w:rPr>
                <w:b/>
                <w:sz w:val="22"/>
              </w:rPr>
              <w:t>MIT ID #</w:t>
            </w:r>
          </w:p>
        </w:tc>
        <w:tc>
          <w:tcPr>
            <w:tcW w:w="2754" w:type="dxa"/>
          </w:tcPr>
          <w:p w14:paraId="325EEC8B" w14:textId="218FBC3A" w:rsidR="00B9319B" w:rsidRPr="008852DE" w:rsidRDefault="00B9319B" w:rsidP="00CA6526">
            <w:pPr>
              <w:rPr>
                <w:b/>
                <w:sz w:val="22"/>
              </w:rPr>
            </w:pPr>
            <w:r w:rsidRPr="008852DE">
              <w:rPr>
                <w:b/>
                <w:sz w:val="22"/>
              </w:rPr>
              <w:t>Signature</w:t>
            </w:r>
          </w:p>
        </w:tc>
      </w:tr>
      <w:tr w:rsidR="00B9319B" w:rsidRPr="008852DE" w14:paraId="1F9A61C7" w14:textId="77777777" w:rsidTr="00B9319B">
        <w:tc>
          <w:tcPr>
            <w:tcW w:w="2754" w:type="dxa"/>
          </w:tcPr>
          <w:p w14:paraId="299CE60C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03322345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357FB76E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7FACB4A0" w14:textId="77777777" w:rsidR="00B9319B" w:rsidRPr="008852DE" w:rsidRDefault="00B9319B" w:rsidP="00CA6526">
            <w:pPr>
              <w:rPr>
                <w:sz w:val="22"/>
              </w:rPr>
            </w:pPr>
          </w:p>
        </w:tc>
      </w:tr>
      <w:tr w:rsidR="00B9319B" w:rsidRPr="008852DE" w14:paraId="786161C9" w14:textId="77777777" w:rsidTr="00B9319B">
        <w:tc>
          <w:tcPr>
            <w:tcW w:w="2754" w:type="dxa"/>
          </w:tcPr>
          <w:p w14:paraId="00A5C851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730287AA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431B8676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12022C12" w14:textId="77777777" w:rsidR="00B9319B" w:rsidRPr="008852DE" w:rsidRDefault="00B9319B" w:rsidP="00CA6526">
            <w:pPr>
              <w:rPr>
                <w:sz w:val="22"/>
              </w:rPr>
            </w:pPr>
          </w:p>
        </w:tc>
      </w:tr>
      <w:tr w:rsidR="00B9319B" w:rsidRPr="008852DE" w14:paraId="20502A32" w14:textId="77777777" w:rsidTr="00B9319B">
        <w:tc>
          <w:tcPr>
            <w:tcW w:w="2754" w:type="dxa"/>
          </w:tcPr>
          <w:p w14:paraId="4AF16583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29D0386B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341134F1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1328D3C0" w14:textId="77777777" w:rsidR="00B9319B" w:rsidRPr="008852DE" w:rsidRDefault="00B9319B" w:rsidP="00CA6526">
            <w:pPr>
              <w:rPr>
                <w:sz w:val="22"/>
              </w:rPr>
            </w:pPr>
          </w:p>
        </w:tc>
      </w:tr>
      <w:tr w:rsidR="00B9319B" w:rsidRPr="008852DE" w14:paraId="5DC12541" w14:textId="77777777" w:rsidTr="00B9319B">
        <w:tc>
          <w:tcPr>
            <w:tcW w:w="2754" w:type="dxa"/>
          </w:tcPr>
          <w:p w14:paraId="3E6F718B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5463AFDF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0F5ED7B4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4485D820" w14:textId="77777777" w:rsidR="00B9319B" w:rsidRPr="008852DE" w:rsidRDefault="00B9319B" w:rsidP="00CA6526">
            <w:pPr>
              <w:rPr>
                <w:sz w:val="22"/>
              </w:rPr>
            </w:pPr>
          </w:p>
        </w:tc>
      </w:tr>
      <w:tr w:rsidR="00B9319B" w:rsidRPr="008852DE" w14:paraId="01A99DA2" w14:textId="77777777" w:rsidTr="00B9319B">
        <w:tc>
          <w:tcPr>
            <w:tcW w:w="2754" w:type="dxa"/>
          </w:tcPr>
          <w:p w14:paraId="1C575E28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5EC3ED6F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1D78B16A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3A3AED2D" w14:textId="77777777" w:rsidR="00B9319B" w:rsidRPr="008852DE" w:rsidRDefault="00B9319B" w:rsidP="00CA6526">
            <w:pPr>
              <w:rPr>
                <w:sz w:val="22"/>
              </w:rPr>
            </w:pPr>
          </w:p>
        </w:tc>
      </w:tr>
      <w:tr w:rsidR="00B9319B" w:rsidRPr="008852DE" w14:paraId="708DB8A9" w14:textId="77777777" w:rsidTr="00B9319B">
        <w:tc>
          <w:tcPr>
            <w:tcW w:w="2754" w:type="dxa"/>
          </w:tcPr>
          <w:p w14:paraId="3C075122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7FC05CA4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11AEF0DF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7F5B670F" w14:textId="77777777" w:rsidR="00B9319B" w:rsidRPr="008852DE" w:rsidRDefault="00B9319B" w:rsidP="00CA6526">
            <w:pPr>
              <w:rPr>
                <w:sz w:val="22"/>
              </w:rPr>
            </w:pPr>
          </w:p>
        </w:tc>
      </w:tr>
      <w:tr w:rsidR="00B9319B" w:rsidRPr="008852DE" w14:paraId="635CD69A" w14:textId="77777777" w:rsidTr="00B9319B">
        <w:tc>
          <w:tcPr>
            <w:tcW w:w="2754" w:type="dxa"/>
          </w:tcPr>
          <w:p w14:paraId="719E33DE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5D38D045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679AD462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39D2B454" w14:textId="77777777" w:rsidR="00B9319B" w:rsidRPr="008852DE" w:rsidRDefault="00B9319B" w:rsidP="00CA6526">
            <w:pPr>
              <w:rPr>
                <w:sz w:val="22"/>
              </w:rPr>
            </w:pPr>
          </w:p>
        </w:tc>
      </w:tr>
      <w:tr w:rsidR="00B9319B" w:rsidRPr="008852DE" w14:paraId="33C97244" w14:textId="77777777" w:rsidTr="00B9319B">
        <w:tc>
          <w:tcPr>
            <w:tcW w:w="2754" w:type="dxa"/>
          </w:tcPr>
          <w:p w14:paraId="615BA27C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137549B7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15999CB8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411DEAE7" w14:textId="77777777" w:rsidR="00B9319B" w:rsidRPr="008852DE" w:rsidRDefault="00B9319B" w:rsidP="00CA6526">
            <w:pPr>
              <w:rPr>
                <w:sz w:val="22"/>
              </w:rPr>
            </w:pPr>
          </w:p>
        </w:tc>
      </w:tr>
      <w:tr w:rsidR="00B9319B" w:rsidRPr="008852DE" w14:paraId="56EC0008" w14:textId="77777777" w:rsidTr="00B9319B">
        <w:tc>
          <w:tcPr>
            <w:tcW w:w="2754" w:type="dxa"/>
          </w:tcPr>
          <w:p w14:paraId="003602F7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331C7CBF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66EA7C02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4CA45209" w14:textId="77777777" w:rsidR="00B9319B" w:rsidRPr="008852DE" w:rsidRDefault="00B9319B" w:rsidP="00CA6526">
            <w:pPr>
              <w:rPr>
                <w:sz w:val="22"/>
              </w:rPr>
            </w:pPr>
          </w:p>
        </w:tc>
      </w:tr>
      <w:tr w:rsidR="00B9319B" w:rsidRPr="008852DE" w14:paraId="6DB7F4CB" w14:textId="77777777" w:rsidTr="00B9319B">
        <w:tc>
          <w:tcPr>
            <w:tcW w:w="2754" w:type="dxa"/>
          </w:tcPr>
          <w:p w14:paraId="5054E926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64812FE4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4B173CE8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55886C84" w14:textId="77777777" w:rsidR="00B9319B" w:rsidRPr="008852DE" w:rsidRDefault="00B9319B" w:rsidP="00CA6526">
            <w:pPr>
              <w:rPr>
                <w:sz w:val="22"/>
              </w:rPr>
            </w:pPr>
          </w:p>
        </w:tc>
      </w:tr>
      <w:tr w:rsidR="00B9319B" w:rsidRPr="008852DE" w14:paraId="4B350BAC" w14:textId="77777777" w:rsidTr="00B9319B">
        <w:tc>
          <w:tcPr>
            <w:tcW w:w="2754" w:type="dxa"/>
          </w:tcPr>
          <w:p w14:paraId="185DEA6C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65F6E7DB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4C29A65B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74DFDD2D" w14:textId="77777777" w:rsidR="00B9319B" w:rsidRPr="008852DE" w:rsidRDefault="00B9319B" w:rsidP="00CA6526">
            <w:pPr>
              <w:rPr>
                <w:sz w:val="22"/>
              </w:rPr>
            </w:pPr>
          </w:p>
        </w:tc>
      </w:tr>
      <w:tr w:rsidR="00B9319B" w:rsidRPr="008852DE" w14:paraId="47340758" w14:textId="77777777" w:rsidTr="00B9319B">
        <w:tc>
          <w:tcPr>
            <w:tcW w:w="2754" w:type="dxa"/>
          </w:tcPr>
          <w:p w14:paraId="08115353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1BB65007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3C28CAD9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03FACA6A" w14:textId="77777777" w:rsidR="00B9319B" w:rsidRPr="008852DE" w:rsidRDefault="00B9319B" w:rsidP="00CA6526">
            <w:pPr>
              <w:rPr>
                <w:sz w:val="22"/>
              </w:rPr>
            </w:pPr>
          </w:p>
        </w:tc>
      </w:tr>
      <w:tr w:rsidR="00B9319B" w:rsidRPr="008852DE" w14:paraId="221F9BF7" w14:textId="77777777" w:rsidTr="00B9319B">
        <w:tc>
          <w:tcPr>
            <w:tcW w:w="2754" w:type="dxa"/>
          </w:tcPr>
          <w:p w14:paraId="75C12D1E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0EECDF86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3047C277" w14:textId="77777777" w:rsidR="00B9319B" w:rsidRPr="008852DE" w:rsidRDefault="00B9319B" w:rsidP="00CA6526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4BFC1E34" w14:textId="77777777" w:rsidR="00B9319B" w:rsidRPr="008852DE" w:rsidRDefault="00B9319B" w:rsidP="00CA6526">
            <w:pPr>
              <w:rPr>
                <w:sz w:val="22"/>
              </w:rPr>
            </w:pPr>
          </w:p>
        </w:tc>
      </w:tr>
    </w:tbl>
    <w:p w14:paraId="30FB354C" w14:textId="77777777" w:rsidR="00CA6526" w:rsidRPr="008852DE" w:rsidRDefault="00CA6526" w:rsidP="00CA6526">
      <w:pPr>
        <w:rPr>
          <w:sz w:val="22"/>
        </w:rPr>
      </w:pPr>
    </w:p>
    <w:p w14:paraId="6359EBF3" w14:textId="56950029" w:rsidR="00837B0D" w:rsidRDefault="00CA6526">
      <w:pPr>
        <w:rPr>
          <w:sz w:val="22"/>
        </w:rPr>
      </w:pPr>
      <w:r w:rsidRPr="008852DE">
        <w:rPr>
          <w:sz w:val="22"/>
        </w:rPr>
        <w:t xml:space="preserve">Please return to </w:t>
      </w:r>
      <w:hyperlink r:id="rId40" w:history="1">
        <w:r w:rsidR="003A6BEF" w:rsidRPr="00452AA0">
          <w:rPr>
            <w:rStyle w:val="Hyperlink"/>
            <w:sz w:val="22"/>
          </w:rPr>
          <w:t>be-ehs@mit.edu</w:t>
        </w:r>
      </w:hyperlink>
      <w:r w:rsidR="003A6BEF">
        <w:rPr>
          <w:sz w:val="22"/>
        </w:rPr>
        <w:t xml:space="preserve">. </w:t>
      </w:r>
    </w:p>
    <w:tbl>
      <w:tblPr>
        <w:tblStyle w:val="TableGrid"/>
        <w:tblpPr w:leftFromText="180" w:rightFromText="180" w:vertAnchor="page" w:horzAnchor="page" w:tblpX="730" w:tblpY="725"/>
        <w:tblW w:w="0" w:type="auto"/>
        <w:tblLook w:val="04A0" w:firstRow="1" w:lastRow="0" w:firstColumn="1" w:lastColumn="0" w:noHBand="0" w:noVBand="1"/>
      </w:tblPr>
      <w:tblGrid>
        <w:gridCol w:w="2697"/>
        <w:gridCol w:w="2702"/>
        <w:gridCol w:w="2688"/>
        <w:gridCol w:w="2703"/>
      </w:tblGrid>
      <w:tr w:rsidR="005E2A2F" w:rsidRPr="008852DE" w14:paraId="4C53AF40" w14:textId="77777777" w:rsidTr="005E2A2F">
        <w:trPr>
          <w:trHeight w:val="278"/>
        </w:trPr>
        <w:tc>
          <w:tcPr>
            <w:tcW w:w="2697" w:type="dxa"/>
          </w:tcPr>
          <w:p w14:paraId="057B6706" w14:textId="77777777" w:rsidR="005E2A2F" w:rsidRPr="008852DE" w:rsidRDefault="005E2A2F" w:rsidP="005E2A2F">
            <w:pPr>
              <w:rPr>
                <w:b/>
                <w:sz w:val="22"/>
              </w:rPr>
            </w:pPr>
            <w:r w:rsidRPr="008852DE">
              <w:rPr>
                <w:b/>
                <w:sz w:val="22"/>
              </w:rPr>
              <w:lastRenderedPageBreak/>
              <w:t>Trainee Name</w:t>
            </w:r>
          </w:p>
        </w:tc>
        <w:tc>
          <w:tcPr>
            <w:tcW w:w="2702" w:type="dxa"/>
          </w:tcPr>
          <w:p w14:paraId="6A2C0939" w14:textId="77777777" w:rsidR="005E2A2F" w:rsidRPr="008852DE" w:rsidRDefault="005E2A2F" w:rsidP="005E2A2F">
            <w:pPr>
              <w:rPr>
                <w:b/>
                <w:sz w:val="22"/>
              </w:rPr>
            </w:pPr>
            <w:r w:rsidRPr="008852DE">
              <w:rPr>
                <w:b/>
                <w:sz w:val="22"/>
              </w:rPr>
              <w:t>Kerberos ID</w:t>
            </w:r>
          </w:p>
        </w:tc>
        <w:tc>
          <w:tcPr>
            <w:tcW w:w="2688" w:type="dxa"/>
          </w:tcPr>
          <w:p w14:paraId="366ACAD1" w14:textId="77777777" w:rsidR="005E2A2F" w:rsidRPr="008852DE" w:rsidRDefault="005E2A2F" w:rsidP="005E2A2F">
            <w:pPr>
              <w:rPr>
                <w:b/>
                <w:sz w:val="22"/>
              </w:rPr>
            </w:pPr>
            <w:r w:rsidRPr="008852DE">
              <w:rPr>
                <w:b/>
                <w:sz w:val="22"/>
              </w:rPr>
              <w:t>MIT ID #</w:t>
            </w:r>
          </w:p>
        </w:tc>
        <w:tc>
          <w:tcPr>
            <w:tcW w:w="2703" w:type="dxa"/>
          </w:tcPr>
          <w:p w14:paraId="39F3781C" w14:textId="77777777" w:rsidR="005E2A2F" w:rsidRPr="008852DE" w:rsidRDefault="005E2A2F" w:rsidP="005E2A2F">
            <w:pPr>
              <w:rPr>
                <w:b/>
                <w:sz w:val="22"/>
              </w:rPr>
            </w:pPr>
            <w:r w:rsidRPr="008852DE">
              <w:rPr>
                <w:b/>
                <w:sz w:val="22"/>
              </w:rPr>
              <w:t>Signature</w:t>
            </w:r>
          </w:p>
        </w:tc>
      </w:tr>
      <w:tr w:rsidR="005E2A2F" w:rsidRPr="008852DE" w14:paraId="1C3233D3" w14:textId="77777777" w:rsidTr="005E2A2F">
        <w:tc>
          <w:tcPr>
            <w:tcW w:w="2697" w:type="dxa"/>
          </w:tcPr>
          <w:p w14:paraId="4177055D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0E1595D5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6D21C612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43B89B7F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56E4D2E5" w14:textId="77777777" w:rsidTr="005E2A2F">
        <w:tc>
          <w:tcPr>
            <w:tcW w:w="2697" w:type="dxa"/>
          </w:tcPr>
          <w:p w14:paraId="4CFAF394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525F4B02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2CCD6831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5F22D8D2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2DC5E59C" w14:textId="77777777" w:rsidTr="005E2A2F">
        <w:tc>
          <w:tcPr>
            <w:tcW w:w="2697" w:type="dxa"/>
          </w:tcPr>
          <w:p w14:paraId="237B7688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527F02FE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6DA29DF7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129308D1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31673317" w14:textId="77777777" w:rsidTr="005E2A2F">
        <w:tc>
          <w:tcPr>
            <w:tcW w:w="2697" w:type="dxa"/>
          </w:tcPr>
          <w:p w14:paraId="1C06678B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3CBEF91E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0567C187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78781269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39B7F52F" w14:textId="77777777" w:rsidTr="005E2A2F">
        <w:tc>
          <w:tcPr>
            <w:tcW w:w="2697" w:type="dxa"/>
          </w:tcPr>
          <w:p w14:paraId="5F1FD764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6396EF98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30727303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31B2F6EF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78C8DEB6" w14:textId="77777777" w:rsidTr="005E2A2F">
        <w:tc>
          <w:tcPr>
            <w:tcW w:w="2697" w:type="dxa"/>
          </w:tcPr>
          <w:p w14:paraId="6145D50D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4F0B50C7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0026C235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69F50B8C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100FA805" w14:textId="77777777" w:rsidTr="005E2A2F">
        <w:tc>
          <w:tcPr>
            <w:tcW w:w="2697" w:type="dxa"/>
          </w:tcPr>
          <w:p w14:paraId="4D14E713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35F1A097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11AA8EC9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573464E6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2EF2451B" w14:textId="77777777" w:rsidTr="005E2A2F">
        <w:tc>
          <w:tcPr>
            <w:tcW w:w="2697" w:type="dxa"/>
          </w:tcPr>
          <w:p w14:paraId="43AD80D6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72347458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616055AB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47C36B25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0B1EEBA3" w14:textId="77777777" w:rsidTr="005E2A2F">
        <w:tc>
          <w:tcPr>
            <w:tcW w:w="2697" w:type="dxa"/>
          </w:tcPr>
          <w:p w14:paraId="1F51EE68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2533DE34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51E0433C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2380468A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46C6776F" w14:textId="77777777" w:rsidTr="005E2A2F">
        <w:tc>
          <w:tcPr>
            <w:tcW w:w="2697" w:type="dxa"/>
          </w:tcPr>
          <w:p w14:paraId="3C4274FA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5C8E6D77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5F0A557B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2A7E3510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38FB8E1E" w14:textId="77777777" w:rsidTr="005E2A2F">
        <w:tc>
          <w:tcPr>
            <w:tcW w:w="2697" w:type="dxa"/>
          </w:tcPr>
          <w:p w14:paraId="46E0C83F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386EFA72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148AADED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273F0DA7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3EA8D094" w14:textId="77777777" w:rsidTr="005E2A2F">
        <w:tc>
          <w:tcPr>
            <w:tcW w:w="2697" w:type="dxa"/>
          </w:tcPr>
          <w:p w14:paraId="2587F58F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6BE42E90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2BDB2C52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12400FBF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5B3ECE39" w14:textId="77777777" w:rsidTr="005E2A2F">
        <w:tc>
          <w:tcPr>
            <w:tcW w:w="2697" w:type="dxa"/>
          </w:tcPr>
          <w:p w14:paraId="6D568E76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2CA436C2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32D58DEA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45B210E4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1F93F15D" w14:textId="77777777" w:rsidTr="005E2A2F">
        <w:tc>
          <w:tcPr>
            <w:tcW w:w="2697" w:type="dxa"/>
          </w:tcPr>
          <w:p w14:paraId="137A40EB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5419338A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65DB0980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1F086192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448EEF72" w14:textId="77777777" w:rsidTr="005E2A2F">
        <w:tc>
          <w:tcPr>
            <w:tcW w:w="2697" w:type="dxa"/>
          </w:tcPr>
          <w:p w14:paraId="099F2FAA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3AF44D0C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493C995B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34D4034A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76C34996" w14:textId="77777777" w:rsidTr="005E2A2F">
        <w:tc>
          <w:tcPr>
            <w:tcW w:w="2697" w:type="dxa"/>
          </w:tcPr>
          <w:p w14:paraId="3A84BFC8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11BE2D8E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47E66884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6D44782D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080B69AC" w14:textId="77777777" w:rsidTr="005E2A2F">
        <w:tc>
          <w:tcPr>
            <w:tcW w:w="2697" w:type="dxa"/>
          </w:tcPr>
          <w:p w14:paraId="3CEAE76B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1ABCCB51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57D094ED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77EE3245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0F02FA5C" w14:textId="77777777" w:rsidTr="005E2A2F">
        <w:tc>
          <w:tcPr>
            <w:tcW w:w="2697" w:type="dxa"/>
          </w:tcPr>
          <w:p w14:paraId="38E18E7A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4023B17E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345CFA14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6DF299CB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75A208BD" w14:textId="77777777" w:rsidTr="005E2A2F">
        <w:trPr>
          <w:trHeight w:val="242"/>
        </w:trPr>
        <w:tc>
          <w:tcPr>
            <w:tcW w:w="2697" w:type="dxa"/>
          </w:tcPr>
          <w:p w14:paraId="004B4769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62FF2C28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724DF064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330C3034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246B4981" w14:textId="77777777" w:rsidTr="005E2A2F">
        <w:trPr>
          <w:trHeight w:val="206"/>
        </w:trPr>
        <w:tc>
          <w:tcPr>
            <w:tcW w:w="2697" w:type="dxa"/>
          </w:tcPr>
          <w:p w14:paraId="6436304C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0DE7B458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0CFE5A8E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14E4B11C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22785706" w14:textId="77777777" w:rsidTr="005E2A2F">
        <w:trPr>
          <w:trHeight w:val="206"/>
        </w:trPr>
        <w:tc>
          <w:tcPr>
            <w:tcW w:w="2697" w:type="dxa"/>
          </w:tcPr>
          <w:p w14:paraId="42EF9488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7C2207DC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409476B0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1A9A09D8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560D41BB" w14:textId="77777777" w:rsidTr="005E2A2F">
        <w:trPr>
          <w:trHeight w:val="170"/>
        </w:trPr>
        <w:tc>
          <w:tcPr>
            <w:tcW w:w="2697" w:type="dxa"/>
          </w:tcPr>
          <w:p w14:paraId="7DAF3374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4555E4C6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0B364EAF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3D753F61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15895CF3" w14:textId="77777777" w:rsidTr="005E2A2F">
        <w:trPr>
          <w:trHeight w:val="170"/>
        </w:trPr>
        <w:tc>
          <w:tcPr>
            <w:tcW w:w="2697" w:type="dxa"/>
          </w:tcPr>
          <w:p w14:paraId="559F8670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63F558EB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56610E3B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646BC59F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47D7DAAF" w14:textId="77777777" w:rsidTr="005E2A2F">
        <w:trPr>
          <w:trHeight w:val="170"/>
        </w:trPr>
        <w:tc>
          <w:tcPr>
            <w:tcW w:w="2697" w:type="dxa"/>
          </w:tcPr>
          <w:p w14:paraId="51BF973D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3E19EB82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036CA6BB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7A4518DD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44A6CCDB" w14:textId="77777777" w:rsidTr="005E2A2F">
        <w:trPr>
          <w:trHeight w:val="170"/>
        </w:trPr>
        <w:tc>
          <w:tcPr>
            <w:tcW w:w="2697" w:type="dxa"/>
          </w:tcPr>
          <w:p w14:paraId="3EED43EA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2F5347C4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28F5094A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5B72229D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21122FED" w14:textId="77777777" w:rsidTr="005E2A2F">
        <w:trPr>
          <w:trHeight w:val="215"/>
        </w:trPr>
        <w:tc>
          <w:tcPr>
            <w:tcW w:w="2697" w:type="dxa"/>
          </w:tcPr>
          <w:p w14:paraId="4E0DD602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03D7EC83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0D9912A4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446CE822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1D8C0230" w14:textId="77777777" w:rsidTr="005E2A2F">
        <w:trPr>
          <w:trHeight w:val="215"/>
        </w:trPr>
        <w:tc>
          <w:tcPr>
            <w:tcW w:w="2697" w:type="dxa"/>
          </w:tcPr>
          <w:p w14:paraId="51C56D31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1DFABF54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378ABAC7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602C4626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53FCC9D5" w14:textId="77777777" w:rsidTr="005E2A2F">
        <w:trPr>
          <w:trHeight w:val="215"/>
        </w:trPr>
        <w:tc>
          <w:tcPr>
            <w:tcW w:w="2697" w:type="dxa"/>
          </w:tcPr>
          <w:p w14:paraId="1F3CB1DF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768087F5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3BECBAF0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03CC69A0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71037185" w14:textId="77777777" w:rsidTr="005E2A2F">
        <w:trPr>
          <w:trHeight w:val="215"/>
        </w:trPr>
        <w:tc>
          <w:tcPr>
            <w:tcW w:w="2697" w:type="dxa"/>
          </w:tcPr>
          <w:p w14:paraId="23D7DEC0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2B893495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49B300E2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7335C640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0C2353DB" w14:textId="77777777" w:rsidTr="005E2A2F">
        <w:trPr>
          <w:trHeight w:val="215"/>
        </w:trPr>
        <w:tc>
          <w:tcPr>
            <w:tcW w:w="2697" w:type="dxa"/>
          </w:tcPr>
          <w:p w14:paraId="2C26E74A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6B83D1FB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3B1B6AB1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25D8E058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38805A0E" w14:textId="77777777" w:rsidTr="005E2A2F">
        <w:trPr>
          <w:trHeight w:val="215"/>
        </w:trPr>
        <w:tc>
          <w:tcPr>
            <w:tcW w:w="2697" w:type="dxa"/>
          </w:tcPr>
          <w:p w14:paraId="4254C1C4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489A4170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60CD393B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3C197A94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62C20EAE" w14:textId="77777777" w:rsidTr="005E2A2F">
        <w:trPr>
          <w:trHeight w:val="215"/>
        </w:trPr>
        <w:tc>
          <w:tcPr>
            <w:tcW w:w="2697" w:type="dxa"/>
          </w:tcPr>
          <w:p w14:paraId="2F0BA035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6C0DD1EA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693AF4D8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15CFDF9C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40BBCE39" w14:textId="77777777" w:rsidTr="005E2A2F">
        <w:trPr>
          <w:trHeight w:val="215"/>
        </w:trPr>
        <w:tc>
          <w:tcPr>
            <w:tcW w:w="2697" w:type="dxa"/>
          </w:tcPr>
          <w:p w14:paraId="49BA0D17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01950A12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4DAFF86E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72DA6E06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640A10EE" w14:textId="77777777" w:rsidTr="005E2A2F">
        <w:trPr>
          <w:trHeight w:val="215"/>
        </w:trPr>
        <w:tc>
          <w:tcPr>
            <w:tcW w:w="2697" w:type="dxa"/>
          </w:tcPr>
          <w:p w14:paraId="7FE325DD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4830823A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0800B720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1E7E081D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7F465B8E" w14:textId="77777777" w:rsidTr="005E2A2F">
        <w:trPr>
          <w:trHeight w:val="296"/>
        </w:trPr>
        <w:tc>
          <w:tcPr>
            <w:tcW w:w="2697" w:type="dxa"/>
          </w:tcPr>
          <w:p w14:paraId="713876D7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1E340407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4C8B4600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16095674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449B1A70" w14:textId="77777777" w:rsidTr="005E2A2F">
        <w:trPr>
          <w:trHeight w:val="215"/>
        </w:trPr>
        <w:tc>
          <w:tcPr>
            <w:tcW w:w="2697" w:type="dxa"/>
          </w:tcPr>
          <w:p w14:paraId="4933585D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51D1B257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74B3832D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25BC51CE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6D53AE32" w14:textId="77777777" w:rsidTr="005E2A2F">
        <w:trPr>
          <w:trHeight w:val="215"/>
        </w:trPr>
        <w:tc>
          <w:tcPr>
            <w:tcW w:w="2697" w:type="dxa"/>
          </w:tcPr>
          <w:p w14:paraId="0D5202EC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1E46CF1C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1D842191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71087A96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59FCDED1" w14:textId="77777777" w:rsidTr="005E2A2F">
        <w:trPr>
          <w:trHeight w:val="215"/>
        </w:trPr>
        <w:tc>
          <w:tcPr>
            <w:tcW w:w="2697" w:type="dxa"/>
          </w:tcPr>
          <w:p w14:paraId="3E4EAEF9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6B9B5534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4120A86C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1CEA0CE1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42E33174" w14:textId="77777777" w:rsidTr="005E2A2F">
        <w:trPr>
          <w:trHeight w:val="215"/>
        </w:trPr>
        <w:tc>
          <w:tcPr>
            <w:tcW w:w="2697" w:type="dxa"/>
          </w:tcPr>
          <w:p w14:paraId="54FCD1EA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020DDD9F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68FBC78B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1E2314D7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5EE2F69B" w14:textId="77777777" w:rsidTr="005E2A2F">
        <w:trPr>
          <w:trHeight w:val="215"/>
        </w:trPr>
        <w:tc>
          <w:tcPr>
            <w:tcW w:w="2697" w:type="dxa"/>
          </w:tcPr>
          <w:p w14:paraId="20ED1592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42614121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280C6695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7EC82290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101BA659" w14:textId="77777777" w:rsidTr="005E2A2F">
        <w:trPr>
          <w:trHeight w:val="215"/>
        </w:trPr>
        <w:tc>
          <w:tcPr>
            <w:tcW w:w="2697" w:type="dxa"/>
          </w:tcPr>
          <w:p w14:paraId="441B81BC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6E4CD293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143743F9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27375098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53188445" w14:textId="77777777" w:rsidTr="005E2A2F">
        <w:trPr>
          <w:trHeight w:val="215"/>
        </w:trPr>
        <w:tc>
          <w:tcPr>
            <w:tcW w:w="2697" w:type="dxa"/>
          </w:tcPr>
          <w:p w14:paraId="0FC9509E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39267E49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14C79BE7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48B4972D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238FD901" w14:textId="77777777" w:rsidTr="005E2A2F">
        <w:trPr>
          <w:trHeight w:val="215"/>
        </w:trPr>
        <w:tc>
          <w:tcPr>
            <w:tcW w:w="2697" w:type="dxa"/>
          </w:tcPr>
          <w:p w14:paraId="6E972C9F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3897BCA2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302C69D8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32E558E3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104C0BDA" w14:textId="77777777" w:rsidTr="005E2A2F">
        <w:trPr>
          <w:trHeight w:val="215"/>
        </w:trPr>
        <w:tc>
          <w:tcPr>
            <w:tcW w:w="2697" w:type="dxa"/>
          </w:tcPr>
          <w:p w14:paraId="6084BB5A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5F144A2E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286EA26D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3759EFAA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  <w:tr w:rsidR="005E2A2F" w:rsidRPr="008852DE" w14:paraId="7E96BF0C" w14:textId="77777777" w:rsidTr="005E2A2F">
        <w:trPr>
          <w:trHeight w:val="215"/>
        </w:trPr>
        <w:tc>
          <w:tcPr>
            <w:tcW w:w="2697" w:type="dxa"/>
          </w:tcPr>
          <w:p w14:paraId="506F5B6C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2" w:type="dxa"/>
          </w:tcPr>
          <w:p w14:paraId="5B132509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688" w:type="dxa"/>
          </w:tcPr>
          <w:p w14:paraId="0880AC34" w14:textId="77777777" w:rsidR="005E2A2F" w:rsidRPr="008852DE" w:rsidRDefault="005E2A2F" w:rsidP="005E2A2F">
            <w:pPr>
              <w:rPr>
                <w:sz w:val="22"/>
              </w:rPr>
            </w:pPr>
          </w:p>
        </w:tc>
        <w:tc>
          <w:tcPr>
            <w:tcW w:w="2703" w:type="dxa"/>
          </w:tcPr>
          <w:p w14:paraId="4B5B09E0" w14:textId="77777777" w:rsidR="005E2A2F" w:rsidRPr="008852DE" w:rsidRDefault="005E2A2F" w:rsidP="005E2A2F">
            <w:pPr>
              <w:rPr>
                <w:sz w:val="22"/>
              </w:rPr>
            </w:pPr>
          </w:p>
        </w:tc>
      </w:tr>
    </w:tbl>
    <w:p w14:paraId="12F637BA" w14:textId="77777777" w:rsidR="005E2A2F" w:rsidRDefault="005E2A2F" w:rsidP="005E2A2F">
      <w:pPr>
        <w:rPr>
          <w:sz w:val="22"/>
        </w:rPr>
      </w:pPr>
    </w:p>
    <w:p w14:paraId="782C260B" w14:textId="77777777" w:rsidR="005E2A2F" w:rsidRDefault="005E2A2F" w:rsidP="005E2A2F">
      <w:pPr>
        <w:rPr>
          <w:sz w:val="22"/>
        </w:rPr>
      </w:pPr>
    </w:p>
    <w:p w14:paraId="72BB6FF0" w14:textId="58606913" w:rsidR="00342BBE" w:rsidRPr="008852DE" w:rsidRDefault="005E2A2F">
      <w:pPr>
        <w:rPr>
          <w:sz w:val="22"/>
        </w:rPr>
      </w:pPr>
      <w:r w:rsidRPr="008852DE">
        <w:rPr>
          <w:sz w:val="22"/>
        </w:rPr>
        <w:t xml:space="preserve">Please return to </w:t>
      </w:r>
      <w:hyperlink r:id="rId41" w:history="1">
        <w:r w:rsidR="003A6BEF" w:rsidRPr="00452AA0">
          <w:rPr>
            <w:rStyle w:val="Hyperlink"/>
            <w:sz w:val="22"/>
          </w:rPr>
          <w:t>be-ehs@mit.edu</w:t>
        </w:r>
      </w:hyperlink>
      <w:r w:rsidR="003A6BEF">
        <w:rPr>
          <w:sz w:val="22"/>
        </w:rPr>
        <w:t xml:space="preserve">. </w:t>
      </w:r>
    </w:p>
    <w:sectPr w:rsidR="00342BBE" w:rsidRPr="008852DE" w:rsidSect="00CA6526">
      <w:footerReference w:type="even" r:id="rId42"/>
      <w:footerReference w:type="default" r:id="rId4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6429" w14:textId="77777777" w:rsidR="00F31526" w:rsidRDefault="00F31526" w:rsidP="008852DE">
      <w:r>
        <w:separator/>
      </w:r>
    </w:p>
  </w:endnote>
  <w:endnote w:type="continuationSeparator" w:id="0">
    <w:p w14:paraId="40725F31" w14:textId="77777777" w:rsidR="00F31526" w:rsidRDefault="00F31526" w:rsidP="0088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1C57" w14:textId="77777777" w:rsidR="003C2847" w:rsidRDefault="003C2847" w:rsidP="003C28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E49B2" w14:textId="77777777" w:rsidR="003C2847" w:rsidRDefault="003C2847" w:rsidP="008852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0D1F" w14:textId="77777777" w:rsidR="003C2847" w:rsidRDefault="003C2847" w:rsidP="003C28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28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6581D7" w14:textId="77777777" w:rsidR="003C2847" w:rsidRDefault="003C2847" w:rsidP="008852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E036" w14:textId="77777777" w:rsidR="00F31526" w:rsidRDefault="00F31526" w:rsidP="008852DE">
      <w:r>
        <w:separator/>
      </w:r>
    </w:p>
  </w:footnote>
  <w:footnote w:type="continuationSeparator" w:id="0">
    <w:p w14:paraId="50ABBFE0" w14:textId="77777777" w:rsidR="00F31526" w:rsidRDefault="00F31526" w:rsidP="00885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26"/>
    <w:rsid w:val="00030F13"/>
    <w:rsid w:val="000344C6"/>
    <w:rsid w:val="00054AB5"/>
    <w:rsid w:val="00065613"/>
    <w:rsid w:val="00085666"/>
    <w:rsid w:val="000B5046"/>
    <w:rsid w:val="000D124A"/>
    <w:rsid w:val="000E4A36"/>
    <w:rsid w:val="001D59BA"/>
    <w:rsid w:val="00224E36"/>
    <w:rsid w:val="00235860"/>
    <w:rsid w:val="00276258"/>
    <w:rsid w:val="00283168"/>
    <w:rsid w:val="00296E3E"/>
    <w:rsid w:val="0031372C"/>
    <w:rsid w:val="00320E6C"/>
    <w:rsid w:val="00323240"/>
    <w:rsid w:val="00342BBE"/>
    <w:rsid w:val="003906C3"/>
    <w:rsid w:val="003A6BEF"/>
    <w:rsid w:val="003C2847"/>
    <w:rsid w:val="00416E23"/>
    <w:rsid w:val="0047042C"/>
    <w:rsid w:val="00470CC3"/>
    <w:rsid w:val="004A16DB"/>
    <w:rsid w:val="004D1ED6"/>
    <w:rsid w:val="004E2ECC"/>
    <w:rsid w:val="00503329"/>
    <w:rsid w:val="00533749"/>
    <w:rsid w:val="00567182"/>
    <w:rsid w:val="00571308"/>
    <w:rsid w:val="0057313C"/>
    <w:rsid w:val="005934EB"/>
    <w:rsid w:val="005A12CC"/>
    <w:rsid w:val="005E2A2F"/>
    <w:rsid w:val="005E7D86"/>
    <w:rsid w:val="006344FD"/>
    <w:rsid w:val="0063566B"/>
    <w:rsid w:val="00645534"/>
    <w:rsid w:val="00646CDF"/>
    <w:rsid w:val="00654D3A"/>
    <w:rsid w:val="00665237"/>
    <w:rsid w:val="006D0602"/>
    <w:rsid w:val="006F0E72"/>
    <w:rsid w:val="00700A8A"/>
    <w:rsid w:val="00712494"/>
    <w:rsid w:val="00713553"/>
    <w:rsid w:val="0072327F"/>
    <w:rsid w:val="00753185"/>
    <w:rsid w:val="00755ECA"/>
    <w:rsid w:val="00774F73"/>
    <w:rsid w:val="007A44EF"/>
    <w:rsid w:val="007B0E50"/>
    <w:rsid w:val="007F14E3"/>
    <w:rsid w:val="00800BB6"/>
    <w:rsid w:val="00807EA7"/>
    <w:rsid w:val="008239B8"/>
    <w:rsid w:val="00837B0D"/>
    <w:rsid w:val="008852DE"/>
    <w:rsid w:val="008B61D6"/>
    <w:rsid w:val="00932C84"/>
    <w:rsid w:val="00A30372"/>
    <w:rsid w:val="00A33E7F"/>
    <w:rsid w:val="00A758F0"/>
    <w:rsid w:val="00AB2BFB"/>
    <w:rsid w:val="00B047E5"/>
    <w:rsid w:val="00B9319B"/>
    <w:rsid w:val="00BC587E"/>
    <w:rsid w:val="00BC67BC"/>
    <w:rsid w:val="00C11A71"/>
    <w:rsid w:val="00C23133"/>
    <w:rsid w:val="00C25ADB"/>
    <w:rsid w:val="00C60DD0"/>
    <w:rsid w:val="00CA6526"/>
    <w:rsid w:val="00CD6AB6"/>
    <w:rsid w:val="00DC2804"/>
    <w:rsid w:val="00DD7D4F"/>
    <w:rsid w:val="00DE25E7"/>
    <w:rsid w:val="00E3372C"/>
    <w:rsid w:val="00EC1D56"/>
    <w:rsid w:val="00EC32AD"/>
    <w:rsid w:val="00EC4D34"/>
    <w:rsid w:val="00F31526"/>
    <w:rsid w:val="00FB3DC6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1577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5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19B"/>
    <w:pPr>
      <w:keepNext/>
      <w:keepLines/>
      <w:pBdr>
        <w:top w:val="single" w:sz="4" w:space="1" w:color="auto"/>
      </w:pBdr>
      <w:outlineLvl w:val="1"/>
    </w:pPr>
    <w:rPr>
      <w:rFonts w:eastAsiaTheme="majorEastAsia" w:cstheme="majorBidi"/>
      <w:b/>
      <w:color w:val="812B2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5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5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7EA7"/>
    <w:rPr>
      <w:color w:val="000000" w:themeColor="tex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319B"/>
    <w:rPr>
      <w:rFonts w:eastAsiaTheme="majorEastAsia" w:cstheme="majorBidi"/>
      <w:b/>
      <w:color w:val="812B2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652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6D060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9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2DE"/>
  </w:style>
  <w:style w:type="paragraph" w:styleId="Footer">
    <w:name w:val="footer"/>
    <w:basedOn w:val="Normal"/>
    <w:link w:val="FooterChar"/>
    <w:uiPriority w:val="99"/>
    <w:unhideWhenUsed/>
    <w:rsid w:val="00885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2DE"/>
  </w:style>
  <w:style w:type="character" w:styleId="PageNumber">
    <w:name w:val="page number"/>
    <w:basedOn w:val="DefaultParagraphFont"/>
    <w:uiPriority w:val="99"/>
    <w:semiHidden/>
    <w:unhideWhenUsed/>
    <w:rsid w:val="008852DE"/>
  </w:style>
  <w:style w:type="character" w:styleId="UnresolvedMention">
    <w:name w:val="Unresolved Mention"/>
    <w:basedOn w:val="DefaultParagraphFont"/>
    <w:uiPriority w:val="99"/>
    <w:rsid w:val="003A6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-ehs.mit.edu/epp" TargetMode="External"/><Relationship Id="rId18" Type="http://schemas.openxmlformats.org/officeDocument/2006/relationships/hyperlink" Target="https://mit.quickbase.com/db/bms438qt8?a=nwr" TargetMode="External"/><Relationship Id="rId26" Type="http://schemas.openxmlformats.org/officeDocument/2006/relationships/hyperlink" Target="https://ehs.mit.edu/biological-program/decontamination-and-disinfection/" TargetMode="External"/><Relationship Id="rId39" Type="http://schemas.openxmlformats.org/officeDocument/2006/relationships/hyperlink" Target="https://ehs.mit.edu/workplace-safety-program/personal-protective-equipment/" TargetMode="External"/><Relationship Id="rId21" Type="http://schemas.openxmlformats.org/officeDocument/2006/relationships/hyperlink" Target="https://ehs.mit.edu/lab-research-program/fume-hoods-laboratory-ventilation/" TargetMode="External"/><Relationship Id="rId34" Type="http://schemas.openxmlformats.org/officeDocument/2006/relationships/hyperlink" Target="https://ehs.mit.edu/workplace-safety-program/electrical-safety/" TargetMode="External"/><Relationship Id="rId42" Type="http://schemas.openxmlformats.org/officeDocument/2006/relationships/footer" Target="footer1.xml"/><Relationship Id="rId7" Type="http://schemas.openxmlformats.org/officeDocument/2006/relationships/hyperlink" Target="https://ehs.mit.edu/about/ehs-management-syste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hs.mit.edu/chemical-safety-program/chemical-storage/" TargetMode="External"/><Relationship Id="rId29" Type="http://schemas.openxmlformats.org/officeDocument/2006/relationships/hyperlink" Target="https://ehs.mit.edu/radiological-program/radioactive-material-safety/" TargetMode="External"/><Relationship Id="rId1" Type="http://schemas.openxmlformats.org/officeDocument/2006/relationships/styles" Target="styles.xml"/><Relationship Id="rId6" Type="http://schemas.openxmlformats.org/officeDocument/2006/relationships/hyperlink" Target="mailto:be-ehs@mit.edu" TargetMode="External"/><Relationship Id="rId11" Type="http://schemas.openxmlformats.org/officeDocument/2006/relationships/hyperlink" Target="http://web.mit.edu/facilities/environmental/reuse.html" TargetMode="External"/><Relationship Id="rId24" Type="http://schemas.openxmlformats.org/officeDocument/2006/relationships/hyperlink" Target="https://ehs.mit.edu/biological/" TargetMode="External"/><Relationship Id="rId32" Type="http://schemas.openxmlformats.org/officeDocument/2006/relationships/hyperlink" Target="https://ehs.mit.edu/wp-content/uploads/2019/10/sog_0167.pdf" TargetMode="External"/><Relationship Id="rId37" Type="http://schemas.openxmlformats.org/officeDocument/2006/relationships/hyperlink" Target="https://ehs.mit.edu/radiological-program/radioactive-material-safety/" TargetMode="External"/><Relationship Id="rId40" Type="http://schemas.openxmlformats.org/officeDocument/2006/relationships/hyperlink" Target="mailto:be-ehs@mit.edu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ehs.mit.edu/workplace-safety-program/personal-protective-equipment/" TargetMode="External"/><Relationship Id="rId23" Type="http://schemas.openxmlformats.org/officeDocument/2006/relationships/hyperlink" Target="https://ehs.mit.edu/wp-content/uploads/EHS-0042.pdf" TargetMode="External"/><Relationship Id="rId28" Type="http://schemas.openxmlformats.org/officeDocument/2006/relationships/hyperlink" Target="https://ehs.mit.edu/radiological-program/laser-safety/" TargetMode="External"/><Relationship Id="rId36" Type="http://schemas.openxmlformats.org/officeDocument/2006/relationships/hyperlink" Target="https://ehs.mit.edu/lab-research-program/lithium-ion-battery-safety/" TargetMode="External"/><Relationship Id="rId10" Type="http://schemas.openxmlformats.org/officeDocument/2006/relationships/hyperlink" Target="https://ehs.mit.edu/about/policies/working-alone-policy/" TargetMode="External"/><Relationship Id="rId19" Type="http://schemas.openxmlformats.org/officeDocument/2006/relationships/hyperlink" Target="https://ehs.mit.edu/wp-content/uploads/2019/10/EHS-0004.pdf" TargetMode="External"/><Relationship Id="rId31" Type="http://schemas.openxmlformats.org/officeDocument/2006/relationships/hyperlink" Target="https://ehs.mit.edu/workplace-safety-program/laser-cutter-safety/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hs.mit.edu/workplace-safety-program/occupational-injury-or-illness-reporting/" TargetMode="External"/><Relationship Id="rId14" Type="http://schemas.openxmlformats.org/officeDocument/2006/relationships/hyperlink" Target="https://ehs.mit.edu/chemical-safety/" TargetMode="External"/><Relationship Id="rId22" Type="http://schemas.openxmlformats.org/officeDocument/2006/relationships/hyperlink" Target="https://ehs.mit.edu/lab-research-program/toxic-gas-monitoring/" TargetMode="External"/><Relationship Id="rId27" Type="http://schemas.openxmlformats.org/officeDocument/2006/relationships/hyperlink" Target="https://ehs.mit.edu/biological-program/biological-biosafety-cabinets/" TargetMode="External"/><Relationship Id="rId30" Type="http://schemas.openxmlformats.org/officeDocument/2006/relationships/hyperlink" Target="https://ehs.mit.edu/chemical-safety-program/compressed-gas-cylinder-safety/" TargetMode="External"/><Relationship Id="rId35" Type="http://schemas.openxmlformats.org/officeDocument/2006/relationships/hyperlink" Target="https://ehs.mit.edu/radiological-program/magnets-uv-and-radio-frequency/" TargetMode="External"/><Relationship Id="rId43" Type="http://schemas.openxmlformats.org/officeDocument/2006/relationships/footer" Target="footer2.xml"/><Relationship Id="rId8" Type="http://schemas.openxmlformats.org/officeDocument/2006/relationships/hyperlink" Target="https://ehs.mit.edu/workplace-safety-program/personal-protective-equipmen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e-ehs.mit.edu/epp" TargetMode="External"/><Relationship Id="rId17" Type="http://schemas.openxmlformats.org/officeDocument/2006/relationships/hyperlink" Target="https://ehs.mit.edu/chemical-safety-program/chemical-inventory/" TargetMode="External"/><Relationship Id="rId25" Type="http://schemas.openxmlformats.org/officeDocument/2006/relationships/hyperlink" Target="https://ehs.mit.edu/regulated-waste-program/biological-waste/" TargetMode="External"/><Relationship Id="rId33" Type="http://schemas.openxmlformats.org/officeDocument/2006/relationships/hyperlink" Target="https://ehs.mit.edu/wp-content/uploads/EHS_0076.pdf" TargetMode="External"/><Relationship Id="rId38" Type="http://schemas.openxmlformats.org/officeDocument/2006/relationships/hyperlink" Target="https://ehs.mit.edu/biological-program/autoclave-validation-and-calibration-program-avcp/" TargetMode="External"/><Relationship Id="rId20" Type="http://schemas.openxmlformats.org/officeDocument/2006/relationships/hyperlink" Target="https://ehs.mit.edu/chemical-safety-program/dangerous-highly-toxic-chemicals/" TargetMode="External"/><Relationship Id="rId41" Type="http://schemas.openxmlformats.org/officeDocument/2006/relationships/hyperlink" Target="mailto:be-ehs@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Lindstrom</cp:lastModifiedBy>
  <cp:revision>4</cp:revision>
  <cp:lastPrinted>2019-12-16T15:18:00Z</cp:lastPrinted>
  <dcterms:created xsi:type="dcterms:W3CDTF">2021-11-16T15:01:00Z</dcterms:created>
  <dcterms:modified xsi:type="dcterms:W3CDTF">2022-11-04T18:18:00Z</dcterms:modified>
</cp:coreProperties>
</file>